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sz w:val="72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DOCPROPERTY  Company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sz w:val="72"/>
        </w:rPr>
        <w:t>臺灣港務股份有限公司</w:t>
      </w:r>
      <w:r w:rsidRPr="008D19F2">
        <w:rPr>
          <w:rFonts w:ascii="微軟正黑體" w:eastAsia="微軟正黑體" w:hAnsi="微軟正黑體" w:cs="新細明體"/>
          <w:b/>
          <w:sz w:val="72"/>
        </w:rPr>
        <w:fldChar w:fldCharType="end"/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SUBJECT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港灣及</w:t>
      </w:r>
      <w:proofErr w:type="gramStart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棧</w:t>
      </w:r>
      <w:proofErr w:type="gramEnd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埠系統建置案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TITLE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系統使用手冊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6380F" w:rsidRPr="008D19F2" w:rsidRDefault="00B6580B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>
        <w:rPr>
          <w:rFonts w:ascii="微軟正黑體" w:eastAsia="微軟正黑體" w:hAnsi="微軟正黑體" w:cs="新細明體"/>
          <w:b/>
          <w:bCs/>
          <w:sz w:val="60"/>
        </w:rPr>
        <w:t>行動子系統</w:t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/>
          <w:b/>
          <w:bCs/>
          <w:sz w:val="40"/>
        </w:rPr>
        <w:t>V</w:t>
      </w:r>
      <w:r w:rsidR="00B6580B">
        <w:rPr>
          <w:rFonts w:ascii="微軟正黑體" w:eastAsia="微軟正黑體" w:hAnsi="微軟正黑體" w:cs="新細明體"/>
          <w:b/>
          <w:bCs/>
          <w:sz w:val="40"/>
        </w:rPr>
        <w:t>1</w:t>
      </w:r>
      <w:r w:rsidR="00991D3C">
        <w:rPr>
          <w:rFonts w:ascii="微軟正黑體" w:eastAsia="微軟正黑體" w:hAnsi="微軟正黑體" w:cs="新細明體" w:hint="eastAsia"/>
          <w:b/>
          <w:bCs/>
          <w:sz w:val="40"/>
        </w:rPr>
        <w:t>.</w:t>
      </w:r>
      <w:r w:rsidR="00B6580B">
        <w:rPr>
          <w:rFonts w:ascii="微軟正黑體" w:eastAsia="微軟正黑體" w:hAnsi="微軟正黑體" w:cs="新細明體"/>
          <w:b/>
          <w:bCs/>
          <w:sz w:val="40"/>
        </w:rPr>
        <w:t>0</w:t>
      </w: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購案編號：TIPC-102B021</w:t>
      </w:r>
    </w:p>
    <w:p w:rsidR="0036380F" w:rsidRPr="008D19F2" w:rsidRDefault="0036380F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36"/>
        </w:rPr>
      </w:pPr>
      <w:r w:rsidRPr="008D19F2">
        <w:rPr>
          <w:rFonts w:ascii="微軟正黑體" w:eastAsia="微軟正黑體" w:hAnsi="微軟正黑體" w:cs="新細明體"/>
          <w:b/>
          <w:bCs/>
          <w:sz w:val="36"/>
        </w:rPr>
        <w:t>中華民國</w:t>
      </w:r>
      <w:r w:rsidR="0045012E" w:rsidRPr="008D19F2">
        <w:rPr>
          <w:rFonts w:ascii="微軟正黑體" w:eastAsia="微軟正黑體" w:hAnsi="微軟正黑體" w:cs="新細明體" w:hint="eastAsia"/>
          <w:b/>
          <w:bCs/>
          <w:sz w:val="36"/>
        </w:rPr>
        <w:t>一百零五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年</w:t>
      </w:r>
      <w:r w:rsidR="00236D17">
        <w:rPr>
          <w:rFonts w:ascii="微軟正黑體" w:eastAsia="微軟正黑體" w:hAnsi="微軟正黑體" w:cs="新細明體" w:hint="eastAsia"/>
          <w:b/>
          <w:bCs/>
          <w:sz w:val="36"/>
        </w:rPr>
        <w:t>六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月</w:t>
      </w:r>
      <w:r w:rsidR="00B6580B">
        <w:rPr>
          <w:rFonts w:ascii="微軟正黑體" w:eastAsia="微軟正黑體" w:hAnsi="微軟正黑體" w:cs="新細明體"/>
          <w:b/>
          <w:bCs/>
          <w:sz w:val="36"/>
        </w:rPr>
        <w:t>三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日</w:t>
      </w: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03FE87BF" wp14:editId="56AA5864">
            <wp:extent cx="2395855" cy="668655"/>
            <wp:effectExtent l="0" t="0" r="4445" b="0"/>
            <wp:docPr id="2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C9088D" w:rsidRDefault="0036380F" w:rsidP="0036380F">
      <w:r>
        <w:rPr>
          <w:rFonts w:ascii="Arial" w:hAnsi="Arial" w:cs="新細明體"/>
          <w:noProof/>
        </w:rPr>
        <w:drawing>
          <wp:inline distT="0" distB="0" distL="0" distR="0">
            <wp:extent cx="6163945" cy="330200"/>
            <wp:effectExtent l="0" t="0" r="8255" b="0"/>
            <wp:docPr id="2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8D19F2" w:rsidRDefault="0036380F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b/>
          <w:caps/>
          <w:noProof/>
        </w:rPr>
      </w:pPr>
      <w:r w:rsidRPr="00C9088D">
        <w:rPr>
          <w:rFonts w:ascii="Arial" w:hAnsi="Arial"/>
          <w:b/>
          <w:caps/>
          <w:noProof/>
        </w:rPr>
        <w:br w:type="page"/>
      </w:r>
      <w:r w:rsidR="008D19F2" w:rsidRPr="008D19F2">
        <w:rPr>
          <w:rFonts w:ascii="微軟正黑體" w:eastAsia="微軟正黑體" w:hAnsi="微軟正黑體" w:hint="eastAsia"/>
          <w:b/>
          <w:caps/>
          <w:noProof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9"/>
        <w:gridCol w:w="1417"/>
        <w:gridCol w:w="2552"/>
        <w:gridCol w:w="4678"/>
      </w:tblGrid>
      <w:tr w:rsidR="0036380F" w:rsidRPr="008D19F2" w:rsidTr="00B65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9" w:type="dxa"/>
          </w:tcPr>
          <w:p w:rsidR="0036380F" w:rsidRPr="008D19F2" w:rsidRDefault="0036380F" w:rsidP="008D19F2">
            <w:pPr>
              <w:jc w:val="left"/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日期</w:t>
            </w:r>
          </w:p>
        </w:tc>
        <w:tc>
          <w:tcPr>
            <w:tcW w:w="1417" w:type="dxa"/>
          </w:tcPr>
          <w:p w:rsidR="0036380F" w:rsidRPr="008D19F2" w:rsidRDefault="0036380F" w:rsidP="00ED4288">
            <w:pPr>
              <w:ind w:firstLineChars="50" w:firstLine="120"/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版次</w:t>
            </w:r>
          </w:p>
        </w:tc>
        <w:tc>
          <w:tcPr>
            <w:tcW w:w="2552" w:type="dxa"/>
          </w:tcPr>
          <w:p w:rsidR="0036380F" w:rsidRPr="008D19F2" w:rsidRDefault="0036380F" w:rsidP="00ED4288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編輯者</w:t>
            </w:r>
          </w:p>
        </w:tc>
        <w:tc>
          <w:tcPr>
            <w:tcW w:w="4678" w:type="dxa"/>
          </w:tcPr>
          <w:p w:rsidR="0036380F" w:rsidRPr="008D19F2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變動內容</w:t>
            </w:r>
          </w:p>
        </w:tc>
      </w:tr>
      <w:tr w:rsidR="0036380F" w:rsidRPr="008D19F2" w:rsidTr="00B65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9" w:type="dxa"/>
            <w:vAlign w:val="center"/>
          </w:tcPr>
          <w:p w:rsidR="0036380F" w:rsidRPr="008D19F2" w:rsidRDefault="006D1DC1" w:rsidP="00B6580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2016/</w:t>
            </w:r>
            <w:r w:rsidR="00B6580B">
              <w:rPr>
                <w:rFonts w:ascii="微軟正黑體" w:eastAsia="微軟正黑體" w:hAnsi="微軟正黑體"/>
              </w:rPr>
              <w:t>06</w:t>
            </w:r>
            <w:r>
              <w:rPr>
                <w:rFonts w:ascii="微軟正黑體" w:eastAsia="微軟正黑體" w:hAnsi="微軟正黑體" w:hint="eastAsia"/>
              </w:rPr>
              <w:t>/</w:t>
            </w:r>
            <w:r w:rsidR="00B6580B">
              <w:rPr>
                <w:rFonts w:ascii="微軟正黑體" w:eastAsia="微軟正黑體" w:hAnsi="微軟正黑體"/>
              </w:rPr>
              <w:t>03</w:t>
            </w:r>
          </w:p>
        </w:tc>
        <w:tc>
          <w:tcPr>
            <w:tcW w:w="1417" w:type="dxa"/>
            <w:vAlign w:val="center"/>
          </w:tcPr>
          <w:p w:rsidR="0036380F" w:rsidRPr="008D19F2" w:rsidRDefault="006D1DC1" w:rsidP="00ED428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  <w:r w:rsidR="00B6580B">
              <w:rPr>
                <w:rFonts w:ascii="微軟正黑體" w:eastAsia="微軟正黑體" w:hAnsi="微軟正黑體"/>
              </w:rPr>
              <w:t>.0</w:t>
            </w:r>
          </w:p>
        </w:tc>
        <w:tc>
          <w:tcPr>
            <w:tcW w:w="2552" w:type="dxa"/>
            <w:vAlign w:val="center"/>
          </w:tcPr>
          <w:p w:rsidR="0036380F" w:rsidRPr="008D19F2" w:rsidRDefault="00B6580B" w:rsidP="00B534D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沈健誠</w:t>
            </w:r>
          </w:p>
        </w:tc>
        <w:tc>
          <w:tcPr>
            <w:tcW w:w="4678" w:type="dxa"/>
            <w:vAlign w:val="center"/>
          </w:tcPr>
          <w:p w:rsidR="0036380F" w:rsidRPr="008D19F2" w:rsidRDefault="006D1DC1" w:rsidP="00270F2A">
            <w:pPr>
              <w:ind w:left="5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第一版</w:t>
            </w:r>
          </w:p>
        </w:tc>
      </w:tr>
    </w:tbl>
    <w:p w:rsidR="00A55E62" w:rsidRPr="009A78C0" w:rsidRDefault="00A55E62" w:rsidP="006703A8">
      <w:pPr>
        <w:jc w:val="center"/>
        <w:rPr>
          <w:rFonts w:ascii="Tms Rmn" w:eastAsia="新細明體" w:hAnsi="Tms Rmn"/>
          <w:b/>
          <w:sz w:val="32"/>
          <w:szCs w:val="32"/>
        </w:rPr>
      </w:pPr>
    </w:p>
    <w:p w:rsidR="0045012E" w:rsidRDefault="0045012E">
      <w:pPr>
        <w:widowControl/>
        <w:autoSpaceDE/>
        <w:autoSpaceDN/>
        <w:adjustRightInd/>
        <w:spacing w:line="240" w:lineRule="auto"/>
        <w:textAlignment w:val="auto"/>
        <w:rPr>
          <w:rFonts w:ascii="Courier New" w:eastAsia="Book Antiqua" w:hAnsi="Courier New"/>
          <w:b/>
          <w:sz w:val="32"/>
          <w:szCs w:val="32"/>
        </w:rPr>
      </w:pPr>
      <w:r>
        <w:rPr>
          <w:rFonts w:ascii="Courier New" w:eastAsia="Book Antiqua" w:hAnsi="Courier New"/>
          <w:b/>
          <w:sz w:val="32"/>
          <w:szCs w:val="32"/>
        </w:rPr>
        <w:br w:type="page"/>
      </w:r>
    </w:p>
    <w:p w:rsidR="006703A8" w:rsidRPr="009A78C0" w:rsidRDefault="006703A8" w:rsidP="006703A8">
      <w:pPr>
        <w:jc w:val="center"/>
        <w:rPr>
          <w:rFonts w:ascii="Courier New" w:eastAsia="Book Antiqua" w:hAnsi="Courier New"/>
          <w:b/>
          <w:sz w:val="32"/>
          <w:szCs w:val="32"/>
        </w:rPr>
      </w:pPr>
      <w:r w:rsidRPr="009A78C0">
        <w:rPr>
          <w:rFonts w:ascii="Courier New" w:eastAsia="Book Antiqua" w:hAnsi="Courier New" w:hint="eastAsia"/>
          <w:b/>
          <w:sz w:val="32"/>
          <w:szCs w:val="32"/>
        </w:rPr>
        <w:lastRenderedPageBreak/>
        <w:t>目錄</w:t>
      </w:r>
    </w:p>
    <w:p w:rsidR="00D331DF" w:rsidRDefault="002A02DF" w:rsidP="00075324">
      <w:pPr>
        <w:pStyle w:val="10"/>
        <w:rPr>
          <w:noProof/>
        </w:rPr>
      </w:pPr>
      <w:r>
        <w:rPr>
          <w:rFonts w:ascii="Courier New" w:hAnsi="Courier New" w:hint="eastAsia"/>
        </w:rPr>
        <w:t xml:space="preserve">             </w:t>
      </w:r>
      <w:r w:rsidR="00DD36D3" w:rsidRPr="002A5403">
        <w:fldChar w:fldCharType="begin"/>
      </w:r>
      <w:r w:rsidR="00DD36D3" w:rsidRPr="002A5403">
        <w:instrText xml:space="preserve"> TOC \o "1-3" \h \z \u </w:instrText>
      </w:r>
      <w:r w:rsidR="00DD36D3" w:rsidRPr="002A5403">
        <w:fldChar w:fldCharType="separate"/>
      </w:r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56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港棧系統使用說明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57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功能表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58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下載＆安裝步驟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59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主選單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0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系統設定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1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登入</w:t>
        </w:r>
        <w:r w:rsidRPr="00936633">
          <w:rPr>
            <w:rStyle w:val="af"/>
            <w:rFonts w:ascii="微軟正黑體" w:hAnsi="微軟正黑體"/>
            <w:noProof/>
          </w:rPr>
          <w:t>/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登出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2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側邊選單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3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港區停泊圖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4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港外下錨船舶表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5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進港船舶表</w:t>
        </w:r>
        <w:bookmarkStart w:id="0" w:name="_GoBack"/>
        <w:bookmarkEnd w:id="0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6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出港船舶表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7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船席現況及指泊表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8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歷史船舶動態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69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碼頭狀態查詢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0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船席現況看板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1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船席接靠看板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2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3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信號台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4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調度站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5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棧埠處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6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引水人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7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開導艇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8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帶解纜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79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交通船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0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移民署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1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疾管署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2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海巡署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3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關務署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4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港代理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船舶靠泊動態看板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5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加油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6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加水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7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垃圾清運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8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廢油水清運</w:t>
        </w:r>
        <w:r w:rsidRPr="00936633">
          <w:rPr>
            <w:rStyle w:val="af"/>
            <w:noProof/>
          </w:rPr>
          <w:t>-</w:t>
        </w:r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船舶動態看板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89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拍照上傳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D331DF" w:rsidRDefault="00D331DF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52738190" w:history="1">
        <w:r w:rsidRPr="00936633">
          <w:rPr>
            <w:rStyle w:val="af"/>
            <w:rFonts w:ascii="新細明體" w:eastAsia="新細明體" w:hAnsi="新細明體" w:cs="新細明體" w:hint="eastAsia"/>
            <w:noProof/>
          </w:rPr>
          <w:t>訊息列表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_Toc452738190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B0215A" w:rsidRPr="009B4BAD" w:rsidRDefault="00DD36D3" w:rsidP="00B0215A">
      <w:pPr>
        <w:pStyle w:val="1"/>
        <w:rPr>
          <w:rFonts w:ascii="微軟正黑體" w:hAnsi="微軟正黑體"/>
          <w:szCs w:val="24"/>
        </w:rPr>
      </w:pPr>
      <w:r w:rsidRPr="002A5403">
        <w:rPr>
          <w:rFonts w:ascii="Book Antiqua" w:eastAsia="Book Antiqua" w:hAnsi="Book Antiqua"/>
        </w:rPr>
        <w:fldChar w:fldCharType="end"/>
      </w:r>
      <w:r w:rsidRPr="009A78C0">
        <w:br w:type="page"/>
      </w:r>
      <w:bookmarkStart w:id="1" w:name="_Toc452738156"/>
      <w:r w:rsidR="006D1DC1" w:rsidRPr="00193E6D">
        <w:rPr>
          <w:rFonts w:ascii="微軟正黑體" w:hAnsi="微軟正黑體" w:hint="eastAsia"/>
          <w:color w:val="000000" w:themeColor="text1"/>
          <w:szCs w:val="24"/>
        </w:rPr>
        <w:lastRenderedPageBreak/>
        <w:t>港</w:t>
      </w:r>
      <w:proofErr w:type="gramStart"/>
      <w:r w:rsidR="006D1DC1" w:rsidRPr="00193E6D">
        <w:rPr>
          <w:rFonts w:ascii="微軟正黑體" w:hAnsi="微軟正黑體" w:hint="eastAsia"/>
          <w:color w:val="000000" w:themeColor="text1"/>
          <w:szCs w:val="24"/>
        </w:rPr>
        <w:t>棧</w:t>
      </w:r>
      <w:proofErr w:type="gramEnd"/>
      <w:r w:rsidR="009B4BAD" w:rsidRPr="00193E6D">
        <w:rPr>
          <w:rFonts w:ascii="微軟正黑體" w:hAnsi="微軟正黑體" w:hint="eastAsia"/>
          <w:color w:val="000000" w:themeColor="text1"/>
          <w:szCs w:val="24"/>
        </w:rPr>
        <w:t>系</w:t>
      </w:r>
      <w:r w:rsidR="009B4BAD">
        <w:rPr>
          <w:rFonts w:ascii="微軟正黑體" w:hAnsi="微軟正黑體" w:hint="eastAsia"/>
          <w:szCs w:val="24"/>
        </w:rPr>
        <w:t>統使用說明</w:t>
      </w:r>
      <w:bookmarkEnd w:id="1"/>
    </w:p>
    <w:p w:rsidR="00EC16C5" w:rsidRPr="009B4BAD" w:rsidRDefault="00EC16C5" w:rsidP="00EC16C5">
      <w:pPr>
        <w:snapToGrid w:val="0"/>
        <w:spacing w:line="220" w:lineRule="atLeast"/>
        <w:rPr>
          <w:rFonts w:ascii="微軟正黑體" w:eastAsia="微軟正黑體" w:hAnsi="微軟正黑體"/>
          <w:szCs w:val="24"/>
        </w:rPr>
      </w:pPr>
    </w:p>
    <w:p w:rsidR="00EC16C5" w:rsidRPr="00EA7520" w:rsidRDefault="00EA7520" w:rsidP="00EA7520">
      <w:pPr>
        <w:rPr>
          <w:rFonts w:ascii="微軟正黑體" w:eastAsia="微軟正黑體" w:hAnsi="微軟正黑體"/>
          <w:szCs w:val="24"/>
        </w:rPr>
      </w:pPr>
      <w:r w:rsidRPr="00EA7520">
        <w:rPr>
          <w:rFonts w:ascii="微軟正黑體" w:eastAsia="微軟正黑體" w:hAnsi="微軟正黑體" w:hint="eastAsia"/>
          <w:szCs w:val="24"/>
        </w:rPr>
        <w:t>功能說明</w:t>
      </w:r>
      <w:r w:rsidR="00EC16C5" w:rsidRPr="00EA7520">
        <w:rPr>
          <w:rFonts w:ascii="微軟正黑體" w:eastAsia="微軟正黑體" w:hAnsi="微軟正黑體" w:hint="eastAsia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9B4BAD" w:rsidTr="009B4BAD">
        <w:tc>
          <w:tcPr>
            <w:tcW w:w="10513" w:type="dxa"/>
          </w:tcPr>
          <w:p w:rsidR="006D1DC1" w:rsidRPr="009B4BAD" w:rsidRDefault="00805ACE" w:rsidP="006D1DC1">
            <w:pPr>
              <w:ind w:rightChars="-57" w:right="-137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9B4BAD">
              <w:rPr>
                <w:rFonts w:ascii="微軟正黑體" w:eastAsia="微軟正黑體" w:hAnsi="微軟正黑體" w:cs="Courier New" w:hint="eastAsia"/>
                <w:noProof/>
                <w:szCs w:val="24"/>
              </w:rPr>
              <w:t>使用者</w:t>
            </w:r>
            <w:r w:rsidR="006D1DC1" w:rsidRPr="006D1DC1">
              <w:rPr>
                <w:rFonts w:ascii="微軟正黑體" w:eastAsia="微軟正黑體" w:hAnsi="微軟正黑體" w:cs="Courier New" w:hint="eastAsia"/>
                <w:noProof/>
                <w:color w:val="0070C0"/>
                <w:szCs w:val="24"/>
              </w:rPr>
              <w:t xml:space="preserve">: </w:t>
            </w:r>
          </w:p>
          <w:p w:rsidR="00EA7520" w:rsidRPr="009B4BAD" w:rsidRDefault="00B6580B" w:rsidP="00EA7520">
            <w:pPr>
              <w:ind w:rightChars="-57" w:right="-137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70C0"/>
                <w:szCs w:val="24"/>
              </w:rPr>
              <w:t>A</w:t>
            </w:r>
            <w:r>
              <w:rPr>
                <w:rFonts w:ascii="微軟正黑體" w:eastAsia="微軟正黑體" w:hAnsi="微軟正黑體"/>
                <w:color w:val="0070C0"/>
                <w:szCs w:val="24"/>
              </w:rPr>
              <w:t>PP使用者共用，包含動態看板、公開功能、拍照上傳與訊息列表等</w:t>
            </w:r>
          </w:p>
        </w:tc>
      </w:tr>
    </w:tbl>
    <w:p w:rsidR="00D25638" w:rsidRPr="009B4BAD" w:rsidRDefault="00D25638" w:rsidP="00E05F0A">
      <w:pPr>
        <w:rPr>
          <w:rFonts w:ascii="微軟正黑體" w:eastAsia="微軟正黑體" w:hAnsi="微軟正黑體"/>
          <w:szCs w:val="24"/>
        </w:rPr>
      </w:pPr>
    </w:p>
    <w:p w:rsidR="009B4BAD" w:rsidRPr="00FE495D" w:rsidRDefault="00EA7520" w:rsidP="00FE495D">
      <w:pPr>
        <w:pStyle w:val="1"/>
        <w:jc w:val="left"/>
        <w:rPr>
          <w:rFonts w:ascii="微軟正黑體" w:hAnsi="微軟正黑體"/>
          <w:color w:val="0070C0"/>
          <w:szCs w:val="24"/>
        </w:rPr>
      </w:pPr>
      <w:bookmarkStart w:id="2" w:name="_功能表"/>
      <w:bookmarkStart w:id="3" w:name="_Toc452738157"/>
      <w:bookmarkEnd w:id="2"/>
      <w:r w:rsidRPr="00FE495D">
        <w:rPr>
          <w:rFonts w:ascii="微軟正黑體" w:hAnsi="微軟正黑體" w:hint="eastAsia"/>
          <w:color w:val="0070C0"/>
          <w:szCs w:val="24"/>
        </w:rPr>
        <w:t>功能表</w:t>
      </w:r>
      <w:bookmarkEnd w:id="3"/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2835"/>
        <w:gridCol w:w="6137"/>
      </w:tblGrid>
      <w:tr w:rsidR="00EA7520" w:rsidTr="00884D71">
        <w:tc>
          <w:tcPr>
            <w:tcW w:w="1526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使用者名稱</w:t>
            </w:r>
          </w:p>
        </w:tc>
        <w:tc>
          <w:tcPr>
            <w:tcW w:w="2835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功能表</w:t>
            </w:r>
          </w:p>
        </w:tc>
        <w:tc>
          <w:tcPr>
            <w:tcW w:w="6137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功能說明</w:t>
            </w:r>
          </w:p>
        </w:tc>
      </w:tr>
      <w:tr w:rsidR="00D331DF" w:rsidTr="00884D71">
        <w:tc>
          <w:tcPr>
            <w:tcW w:w="1526" w:type="dxa"/>
            <w:vMerge w:val="restart"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71149D" w:rsidRDefault="00D331DF" w:rsidP="00C868C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主選單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主</w:t>
              </w:r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選</w:t>
              </w:r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單</w:t>
              </w:r>
            </w:hyperlink>
          </w:p>
        </w:tc>
        <w:tc>
          <w:tcPr>
            <w:tcW w:w="6137" w:type="dxa"/>
          </w:tcPr>
          <w:p w:rsidR="00D331DF" w:rsidRPr="006D1DC1" w:rsidRDefault="00D331DF" w:rsidP="00884D7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APP的入口，使用者開啟APP時顯示主選單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075324" w:rsidRDefault="00D331DF" w:rsidP="008C031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系統設定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系統設定</w:t>
              </w:r>
            </w:hyperlink>
          </w:p>
        </w:tc>
        <w:tc>
          <w:tcPr>
            <w:tcW w:w="6137" w:type="dxa"/>
          </w:tcPr>
          <w:p w:rsidR="00D331DF" w:rsidRDefault="00D331DF" w:rsidP="00FE495D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設定推播接收與帳號密碼記憶等項目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09017C" w:rsidRDefault="00D331DF" w:rsidP="00E05F0A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登入/登出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登入</w:t>
              </w:r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/登出</w:t>
              </w:r>
            </w:hyperlink>
          </w:p>
        </w:tc>
        <w:tc>
          <w:tcPr>
            <w:tcW w:w="6137" w:type="dxa"/>
          </w:tcPr>
          <w:p w:rsidR="00D331DF" w:rsidRDefault="00D331DF" w:rsidP="00884D7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登入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＆</w:t>
            </w:r>
            <w:proofErr w:type="gramEnd"/>
            <w:r>
              <w:rPr>
                <w:rFonts w:ascii="微軟正黑體" w:eastAsia="微軟正黑體" w:hAnsi="微軟正黑體"/>
                <w:szCs w:val="24"/>
              </w:rPr>
              <w:t>登出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6D1DC1" w:rsidRDefault="00D331DF" w:rsidP="0071149D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側邊選單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側邊選單</w:t>
              </w:r>
            </w:hyperlink>
          </w:p>
        </w:tc>
        <w:tc>
          <w:tcPr>
            <w:tcW w:w="6137" w:type="dxa"/>
          </w:tcPr>
          <w:p w:rsidR="00D331DF" w:rsidRDefault="00D331DF" w:rsidP="00884D7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左側選單使用方式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71149D" w:rsidRDefault="00D331DF" w:rsidP="00C868C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港區停泊圖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港區停泊圖</w:t>
              </w:r>
            </w:hyperlink>
          </w:p>
        </w:tc>
        <w:tc>
          <w:tcPr>
            <w:tcW w:w="6137" w:type="dxa"/>
          </w:tcPr>
          <w:p w:rsidR="00D331DF" w:rsidRPr="006D1DC1" w:rsidRDefault="00D331DF" w:rsidP="000A3DA4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港區停泊圖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6D1DC1" w:rsidRDefault="00D331DF" w:rsidP="00C868C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港外下錨船舶表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港外下錨船舶表</w:t>
              </w:r>
            </w:hyperlink>
          </w:p>
        </w:tc>
        <w:tc>
          <w:tcPr>
            <w:tcW w:w="6137" w:type="dxa"/>
          </w:tcPr>
          <w:p w:rsidR="00D331DF" w:rsidRDefault="00D331DF" w:rsidP="00C868CE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港外下錨船舶表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71149D" w:rsidRDefault="00D331DF" w:rsidP="00C868C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進港船舶表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進港船舶表</w:t>
              </w:r>
            </w:hyperlink>
          </w:p>
        </w:tc>
        <w:tc>
          <w:tcPr>
            <w:tcW w:w="6137" w:type="dxa"/>
          </w:tcPr>
          <w:p w:rsidR="00D331DF" w:rsidRPr="006D1DC1" w:rsidRDefault="00D331DF" w:rsidP="000A3DA4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進港船舶表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71149D" w:rsidRDefault="00D331DF" w:rsidP="00E05F0A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出港船舶表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出</w:t>
              </w:r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港船舶表</w:t>
              </w:r>
            </w:hyperlink>
          </w:p>
        </w:tc>
        <w:tc>
          <w:tcPr>
            <w:tcW w:w="6137" w:type="dxa"/>
          </w:tcPr>
          <w:p w:rsidR="00D331DF" w:rsidRPr="006D1DC1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出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港船舶表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E05F0A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船席現況及指泊表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船席現況及</w:t>
              </w:r>
              <w:proofErr w:type="gramStart"/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指泊</w:t>
              </w:r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表</w:t>
              </w:r>
              <w:proofErr w:type="gramEnd"/>
            </w:hyperlink>
          </w:p>
        </w:tc>
        <w:tc>
          <w:tcPr>
            <w:tcW w:w="6137" w:type="dxa"/>
          </w:tcPr>
          <w:p w:rsidR="00D331DF" w:rsidRPr="006D1DC1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船席現況及</w:t>
            </w:r>
            <w:proofErr w:type="gramStart"/>
            <w:r w:rsidRPr="002209B2">
              <w:rPr>
                <w:rFonts w:ascii="微軟正黑體" w:eastAsia="微軟正黑體" w:hAnsi="微軟正黑體"/>
                <w:szCs w:val="24"/>
              </w:rPr>
              <w:t>指泊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表</w:t>
            </w:r>
            <w:proofErr w:type="gramEnd"/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E05F0A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歷史船舶動態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歷史船舶動態</w:t>
              </w:r>
            </w:hyperlink>
          </w:p>
        </w:tc>
        <w:tc>
          <w:tcPr>
            <w:tcW w:w="6137" w:type="dxa"/>
          </w:tcPr>
          <w:p w:rsidR="00D331DF" w:rsidRPr="006D1DC1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歷史船舶動態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E05F0A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碼頭狀態查詢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碼頭狀態查詢</w:t>
              </w:r>
            </w:hyperlink>
          </w:p>
        </w:tc>
        <w:tc>
          <w:tcPr>
            <w:tcW w:w="6137" w:type="dxa"/>
          </w:tcPr>
          <w:p w:rsidR="00D331DF" w:rsidRPr="006D1DC1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碼頭狀態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船席現況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船席現況看板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船席現況看板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船席接靠看板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船</w:t>
              </w:r>
              <w:proofErr w:type="gramStart"/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席接靠</w:t>
              </w:r>
              <w:proofErr w:type="gramEnd"/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船</w:t>
            </w:r>
            <w:proofErr w:type="gramStart"/>
            <w:r w:rsidRPr="002209B2">
              <w:rPr>
                <w:rFonts w:ascii="微軟正黑體" w:eastAsia="微軟正黑體" w:hAnsi="微軟正黑體"/>
                <w:szCs w:val="24"/>
              </w:rPr>
              <w:t>席接靠</w:t>
            </w:r>
            <w:proofErr w:type="gramEnd"/>
            <w:r w:rsidRPr="002209B2">
              <w:rPr>
                <w:rFonts w:ascii="微軟正黑體" w:eastAsia="微軟正黑體" w:hAnsi="微軟正黑體" w:hint="eastAsia"/>
                <w:szCs w:val="24"/>
              </w:rPr>
              <w:t>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船舶動態看板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船舶動態看板</w:t>
              </w:r>
            </w:hyperlink>
          </w:p>
        </w:tc>
        <w:tc>
          <w:tcPr>
            <w:tcW w:w="6137" w:type="dxa"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E05F0A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信號台-船舶動態看板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信號台</w:t>
              </w:r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-船舶動態看板</w:t>
              </w:r>
            </w:hyperlink>
          </w:p>
        </w:tc>
        <w:tc>
          <w:tcPr>
            <w:tcW w:w="6137" w:type="dxa"/>
          </w:tcPr>
          <w:p w:rsidR="00D331DF" w:rsidRPr="006D1DC1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信號台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E05F0A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調度站-船舶動態看板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調度站</w:t>
              </w:r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-船舶動態看板</w:t>
              </w:r>
            </w:hyperlink>
          </w:p>
        </w:tc>
        <w:tc>
          <w:tcPr>
            <w:tcW w:w="6137" w:type="dxa"/>
          </w:tcPr>
          <w:p w:rsidR="00D331DF" w:rsidRPr="006D1DC1" w:rsidRDefault="00D331DF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調度站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棧埠處-船舶動態看板" w:history="1">
              <w:proofErr w:type="gramStart"/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棧</w:t>
              </w:r>
              <w:proofErr w:type="gramEnd"/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埠處-船舶動態看板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proofErr w:type="gramStart"/>
            <w:r w:rsidRPr="002209B2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Pr="002209B2">
              <w:rPr>
                <w:rFonts w:ascii="微軟正黑體" w:eastAsia="微軟正黑體" w:hAnsi="微軟正黑體" w:hint="eastAsia"/>
                <w:szCs w:val="24"/>
              </w:rPr>
              <w:t>埠處-船舶動態看板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引水人-船舶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引水人-船舶動態看板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引水人-船舶動態看板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開導艇-船舶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開導艇-船舶動態看板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開導艇-船舶動態看板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帶解纜-船舶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帶解纜-船舶動態看板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帶解纜-船舶動態看板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交通船-船舶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交通船-船舶動態看板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交通船-船舶動態看板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移民署-船舶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移民署-船舶動態看板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移民署-船舶動態看板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疾管署-船舶動態看板" w:history="1">
              <w:proofErr w:type="gramStart"/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疾管署</w:t>
              </w:r>
              <w:proofErr w:type="gramEnd"/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proofErr w:type="gramStart"/>
            <w:r w:rsidRPr="002209B2">
              <w:rPr>
                <w:rFonts w:ascii="微軟正黑體" w:eastAsia="微軟正黑體" w:hAnsi="微軟正黑體" w:hint="eastAsia"/>
                <w:szCs w:val="24"/>
              </w:rPr>
              <w:t>疾管署</w:t>
            </w:r>
            <w:proofErr w:type="gramEnd"/>
            <w:r w:rsidRPr="002209B2">
              <w:rPr>
                <w:rFonts w:ascii="微軟正黑體" w:eastAsia="微軟正黑體" w:hAnsi="微軟正黑體" w:hint="eastAsia"/>
                <w:szCs w:val="24"/>
              </w:rPr>
              <w:t>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海巡署-船舶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海巡署-船舶動態看板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海巡署-船舶動態看板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關務署-船舶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關務署-船舶動態看板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關務署-船舶動態看板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港代理-船舶靠泊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港代理-船舶靠泊動態看板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港代理-船舶靠泊動態看板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加油-船舶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加油-船舶動態看板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加油-船舶動態看板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加水-船舶動態看板" w:history="1"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加水-船舶動態看板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加水-船舶動態看板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垃圾清運-船舶動態看板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垃圾清運</w:t>
              </w:r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垃圾清運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2209B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color w:val="0070C0"/>
                <w:szCs w:val="24"/>
              </w:rPr>
            </w:pPr>
            <w:hyperlink w:anchor="_廢油水-船舶動態看板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廢油水清運</w:t>
              </w:r>
              <w:r w:rsidRPr="00D331D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-船舶動態看板</w:t>
              </w:r>
            </w:hyperlink>
          </w:p>
        </w:tc>
        <w:tc>
          <w:tcPr>
            <w:tcW w:w="6137" w:type="dxa"/>
          </w:tcPr>
          <w:p w:rsidR="00D331DF" w:rsidRPr="002209B2" w:rsidRDefault="00D331DF" w:rsidP="002209B2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檢視</w:t>
            </w:r>
            <w:r w:rsidRPr="002209B2">
              <w:rPr>
                <w:rFonts w:ascii="微軟正黑體" w:eastAsia="微軟正黑體" w:hAnsi="微軟正黑體"/>
                <w:szCs w:val="24"/>
              </w:rPr>
              <w:t>廢油水清運</w:t>
            </w:r>
            <w:r w:rsidRPr="002209B2">
              <w:rPr>
                <w:rFonts w:ascii="微軟正黑體" w:eastAsia="微軟正黑體" w:hAnsi="微軟正黑體" w:hint="eastAsia"/>
                <w:szCs w:val="24"/>
              </w:rPr>
              <w:t>-船舶動態看板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D331DF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Default="00D331DF" w:rsidP="00D331DF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拍照上傳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拍照上傳</w:t>
              </w:r>
            </w:hyperlink>
          </w:p>
        </w:tc>
        <w:tc>
          <w:tcPr>
            <w:tcW w:w="6137" w:type="dxa"/>
          </w:tcPr>
          <w:p w:rsidR="00D331DF" w:rsidRPr="00D331DF" w:rsidRDefault="00D331DF" w:rsidP="00D331DF">
            <w:pPr>
              <w:rPr>
                <w:rFonts w:ascii="微軟正黑體" w:eastAsia="微軟正黑體" w:hAnsi="微軟正黑體"/>
                <w:szCs w:val="24"/>
              </w:rPr>
            </w:pPr>
            <w:r w:rsidRPr="00D331DF">
              <w:rPr>
                <w:rFonts w:ascii="微軟正黑體" w:eastAsia="微軟正黑體" w:hAnsi="微軟正黑體"/>
                <w:szCs w:val="24"/>
              </w:rPr>
              <w:t>拍照上傳</w:t>
            </w:r>
            <w:r w:rsidRPr="00D331DF">
              <w:rPr>
                <w:rFonts w:ascii="微軟正黑體" w:eastAsia="微軟正黑體" w:hAnsi="微軟正黑體"/>
                <w:szCs w:val="24"/>
              </w:rPr>
              <w:t>操作流程</w:t>
            </w:r>
          </w:p>
        </w:tc>
      </w:tr>
      <w:tr w:rsidR="00D331DF" w:rsidTr="00884D71">
        <w:tc>
          <w:tcPr>
            <w:tcW w:w="1526" w:type="dxa"/>
            <w:vMerge/>
          </w:tcPr>
          <w:p w:rsidR="00D331DF" w:rsidRDefault="00D331DF" w:rsidP="00D331DF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D331DF" w:rsidRDefault="00D331DF" w:rsidP="00D331DF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訊息列表" w:history="1">
              <w:r w:rsidRPr="00D331DF">
                <w:rPr>
                  <w:rStyle w:val="af"/>
                  <w:rFonts w:ascii="微軟正黑體" w:eastAsia="微軟正黑體" w:hAnsi="微軟正黑體"/>
                  <w:szCs w:val="24"/>
                </w:rPr>
                <w:t>訊息列表</w:t>
              </w:r>
            </w:hyperlink>
          </w:p>
        </w:tc>
        <w:tc>
          <w:tcPr>
            <w:tcW w:w="6137" w:type="dxa"/>
          </w:tcPr>
          <w:p w:rsidR="00D331DF" w:rsidRPr="00D331DF" w:rsidRDefault="00D331DF" w:rsidP="00D331DF">
            <w:pPr>
              <w:rPr>
                <w:rFonts w:ascii="微軟正黑體" w:eastAsia="微軟正黑體" w:hAnsi="微軟正黑體"/>
                <w:szCs w:val="24"/>
              </w:rPr>
            </w:pPr>
            <w:r w:rsidRPr="00D331DF">
              <w:rPr>
                <w:rFonts w:ascii="微軟正黑體" w:eastAsia="微軟正黑體" w:hAnsi="微軟正黑體"/>
                <w:szCs w:val="24"/>
              </w:rPr>
              <w:t>訊息列表</w:t>
            </w:r>
            <w:r w:rsidRPr="00D331DF">
              <w:rPr>
                <w:rFonts w:ascii="微軟正黑體" w:eastAsia="微軟正黑體" w:hAnsi="微軟正黑體"/>
                <w:szCs w:val="24"/>
              </w:rPr>
              <w:t>操作流程</w:t>
            </w:r>
          </w:p>
        </w:tc>
      </w:tr>
    </w:tbl>
    <w:p w:rsidR="00EA7520" w:rsidRPr="0024627F" w:rsidRDefault="00EA7520" w:rsidP="00E05F0A">
      <w:pPr>
        <w:rPr>
          <w:rFonts w:ascii="微軟正黑體" w:eastAsia="微軟正黑體" w:hAnsi="微軟正黑體"/>
          <w:szCs w:val="24"/>
        </w:rPr>
      </w:pPr>
    </w:p>
    <w:p w:rsidR="0024627F" w:rsidRDefault="0024627F" w:rsidP="00E05F0A">
      <w:pPr>
        <w:rPr>
          <w:rFonts w:ascii="微軟正黑體" w:eastAsia="微軟正黑體" w:hAnsi="微軟正黑體"/>
          <w:szCs w:val="24"/>
        </w:rPr>
      </w:pPr>
    </w:p>
    <w:p w:rsidR="002209B2" w:rsidRPr="002209B2" w:rsidRDefault="00B6580B" w:rsidP="002209B2">
      <w:pPr>
        <w:pStyle w:val="1"/>
        <w:jc w:val="left"/>
        <w:rPr>
          <w:rFonts w:ascii="微軟正黑體" w:hAnsi="微軟正黑體"/>
          <w:color w:val="0070C0"/>
          <w:szCs w:val="24"/>
        </w:rPr>
      </w:pPr>
      <w:bookmarkStart w:id="4" w:name="_Toc452738158"/>
      <w:r w:rsidRPr="002209B2">
        <w:rPr>
          <w:rFonts w:ascii="微軟正黑體" w:hAnsi="微軟正黑體" w:hint="eastAsia"/>
          <w:color w:val="0070C0"/>
          <w:szCs w:val="24"/>
        </w:rPr>
        <w:t>下載</w:t>
      </w:r>
      <w:proofErr w:type="gramStart"/>
      <w:r w:rsidRPr="002209B2">
        <w:rPr>
          <w:rFonts w:ascii="微軟正黑體" w:hAnsi="微軟正黑體" w:hint="eastAsia"/>
          <w:color w:val="0070C0"/>
          <w:szCs w:val="24"/>
        </w:rPr>
        <w:t>＆</w:t>
      </w:r>
      <w:proofErr w:type="gramEnd"/>
      <w:r w:rsidRPr="002209B2">
        <w:rPr>
          <w:rFonts w:ascii="微軟正黑體" w:hAnsi="微軟正黑體" w:hint="eastAsia"/>
          <w:color w:val="0070C0"/>
          <w:szCs w:val="24"/>
        </w:rPr>
        <w:t>安裝</w:t>
      </w:r>
      <w:r w:rsidR="00EA7520" w:rsidRPr="002209B2">
        <w:rPr>
          <w:rFonts w:ascii="微軟正黑體" w:hAnsi="微軟正黑體" w:hint="eastAsia"/>
          <w:color w:val="0070C0"/>
          <w:szCs w:val="24"/>
        </w:rPr>
        <w:t>步驟</w:t>
      </w:r>
      <w:bookmarkEnd w:id="4"/>
    </w:p>
    <w:p w:rsidR="00EA7520" w:rsidRDefault="00314951" w:rsidP="00E05F0A">
      <w:pPr>
        <w:rPr>
          <w:rFonts w:ascii="微軟正黑體" w:eastAsia="微軟正黑體" w:hAnsi="微軟正黑體"/>
          <w:szCs w:val="24"/>
        </w:rPr>
      </w:pPr>
      <w:proofErr w:type="gramStart"/>
      <w:r>
        <w:rPr>
          <w:rFonts w:ascii="微軟正黑體" w:eastAsia="微軟正黑體" w:hAnsi="微軟正黑體" w:hint="eastAsia"/>
          <w:szCs w:val="24"/>
        </w:rPr>
        <w:t>（</w:t>
      </w:r>
      <w:proofErr w:type="gramEnd"/>
      <w:r>
        <w:rPr>
          <w:rFonts w:ascii="微軟正黑體" w:eastAsia="微軟正黑體" w:hAnsi="微軟正黑體" w:hint="eastAsia"/>
          <w:szCs w:val="24"/>
        </w:rPr>
        <w:t>注意：產品尚未上架，目前無法在app store/google play上面下載</w:t>
      </w:r>
      <w:proofErr w:type="gramStart"/>
      <w:r>
        <w:rPr>
          <w:rFonts w:ascii="微軟正黑體" w:eastAsia="微軟正黑體" w:hAnsi="微軟正黑體" w:hint="eastAsia"/>
          <w:szCs w:val="24"/>
        </w:rPr>
        <w:t>）</w:t>
      </w:r>
      <w:proofErr w:type="gramEnd"/>
      <w:r w:rsidR="00EA7520">
        <w:rPr>
          <w:rFonts w:ascii="微軟正黑體" w:eastAsia="微軟正黑體" w:hAnsi="微軟正黑體" w:hint="eastAsia"/>
          <w:szCs w:val="24"/>
        </w:rPr>
        <w:t>：</w:t>
      </w:r>
    </w:p>
    <w:p w:rsidR="00A7364C" w:rsidRPr="00B6580B" w:rsidRDefault="00B6580B" w:rsidP="00B6580B">
      <w:pPr>
        <w:pStyle w:val="af2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 w:rsidRPr="00B6580B">
        <w:rPr>
          <w:rFonts w:ascii="微軟正黑體" w:eastAsia="微軟正黑體" w:hAnsi="微軟正黑體"/>
          <w:szCs w:val="24"/>
        </w:rPr>
        <w:t>iOS部分：</w:t>
      </w:r>
    </w:p>
    <w:p w:rsidR="00B6580B" w:rsidRDefault="00B6580B" w:rsidP="00B6580B">
      <w:pPr>
        <w:pStyle w:val="af2"/>
        <w:numPr>
          <w:ilvl w:val="0"/>
          <w:numId w:val="9"/>
        </w:numPr>
        <w:ind w:leftChars="0"/>
        <w:rPr>
          <w:rFonts w:ascii="微軟正黑體" w:eastAsia="微軟正黑體" w:hAnsi="微軟正黑體"/>
          <w:szCs w:val="24"/>
        </w:rPr>
      </w:pPr>
      <w:r w:rsidRPr="00B6580B">
        <w:rPr>
          <w:rFonts w:ascii="微軟正黑體" w:eastAsia="微軟正黑體" w:hAnsi="微軟正黑體"/>
          <w:szCs w:val="24"/>
        </w:rPr>
        <w:t>進入</w:t>
      </w:r>
      <w:r w:rsidRPr="00B6580B">
        <w:rPr>
          <w:rFonts w:ascii="微軟正黑體" w:eastAsia="微軟正黑體" w:hAnsi="微軟正黑體" w:hint="eastAsia"/>
          <w:szCs w:val="24"/>
        </w:rPr>
        <w:t>A</w:t>
      </w:r>
      <w:r w:rsidRPr="00B6580B">
        <w:rPr>
          <w:rFonts w:ascii="微軟正黑體" w:eastAsia="微軟正黑體" w:hAnsi="微軟正黑體"/>
          <w:szCs w:val="24"/>
        </w:rPr>
        <w:t>pp</w:t>
      </w:r>
      <w:r w:rsidRPr="00B6580B">
        <w:rPr>
          <w:rFonts w:ascii="微軟正黑體" w:eastAsia="微軟正黑體" w:hAnsi="微軟正黑體" w:hint="eastAsia"/>
          <w:szCs w:val="24"/>
        </w:rPr>
        <w:t xml:space="preserve"> store</w:t>
      </w:r>
    </w:p>
    <w:p w:rsidR="00314951" w:rsidRDefault="00314951" w:rsidP="00B6580B">
      <w:pPr>
        <w:pStyle w:val="af2"/>
        <w:numPr>
          <w:ilvl w:val="0"/>
          <w:numId w:val="9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搜尋「港務系統」</w:t>
      </w:r>
    </w:p>
    <w:p w:rsidR="00314951" w:rsidRPr="00B6580B" w:rsidRDefault="00314951" w:rsidP="00B6580B">
      <w:pPr>
        <w:pStyle w:val="af2"/>
        <w:numPr>
          <w:ilvl w:val="0"/>
          <w:numId w:val="9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找到港務系統APP之後下載並安裝</w:t>
      </w:r>
    </w:p>
    <w:p w:rsidR="00B6580B" w:rsidRDefault="00B6580B" w:rsidP="00B6580B">
      <w:pPr>
        <w:pStyle w:val="af2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 w:rsidRPr="00B6580B">
        <w:rPr>
          <w:rFonts w:ascii="微軟正黑體" w:eastAsia="微軟正黑體" w:hAnsi="微軟正黑體" w:hint="eastAsia"/>
          <w:szCs w:val="24"/>
        </w:rPr>
        <w:t>android部分：</w:t>
      </w:r>
    </w:p>
    <w:p w:rsidR="00314951" w:rsidRDefault="00314951" w:rsidP="00314951">
      <w:pPr>
        <w:pStyle w:val="af2"/>
        <w:numPr>
          <w:ilvl w:val="0"/>
          <w:numId w:val="11"/>
        </w:numPr>
        <w:ind w:leftChars="0"/>
        <w:rPr>
          <w:rFonts w:ascii="微軟正黑體" w:eastAsia="微軟正黑體" w:hAnsi="微軟正黑體"/>
          <w:szCs w:val="24"/>
        </w:rPr>
      </w:pPr>
      <w:r w:rsidRPr="00B6580B">
        <w:rPr>
          <w:rFonts w:ascii="微軟正黑體" w:eastAsia="微軟正黑體" w:hAnsi="微軟正黑體"/>
          <w:szCs w:val="24"/>
        </w:rPr>
        <w:t>進入</w:t>
      </w:r>
      <w:r>
        <w:rPr>
          <w:rFonts w:ascii="微軟正黑體" w:eastAsia="微軟正黑體" w:hAnsi="微軟正黑體"/>
          <w:szCs w:val="24"/>
        </w:rPr>
        <w:t>google play</w:t>
      </w:r>
    </w:p>
    <w:p w:rsidR="00314951" w:rsidRDefault="00314951" w:rsidP="00314951">
      <w:pPr>
        <w:pStyle w:val="af2"/>
        <w:numPr>
          <w:ilvl w:val="0"/>
          <w:numId w:val="11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搜尋「港務系統」</w:t>
      </w:r>
    </w:p>
    <w:p w:rsidR="00314951" w:rsidRPr="00B6580B" w:rsidRDefault="00314951" w:rsidP="00314951">
      <w:pPr>
        <w:pStyle w:val="af2"/>
        <w:numPr>
          <w:ilvl w:val="0"/>
          <w:numId w:val="11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找到港務系統APP之後下載並安裝</w:t>
      </w:r>
    </w:p>
    <w:p w:rsidR="00314951" w:rsidRDefault="00314951" w:rsidP="00B6580B">
      <w:pPr>
        <w:pStyle w:val="af2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android測試版APK下載</w:t>
      </w:r>
      <w:proofErr w:type="gramStart"/>
      <w:r>
        <w:rPr>
          <w:rFonts w:ascii="微軟正黑體" w:eastAsia="微軟正黑體" w:hAnsi="微軟正黑體" w:hint="eastAsia"/>
          <w:szCs w:val="24"/>
        </w:rPr>
        <w:t>＆</w:t>
      </w:r>
      <w:proofErr w:type="gramEnd"/>
      <w:r>
        <w:rPr>
          <w:rFonts w:ascii="微軟正黑體" w:eastAsia="微軟正黑體" w:hAnsi="微軟正黑體" w:hint="eastAsia"/>
          <w:szCs w:val="24"/>
        </w:rPr>
        <w:t>安裝：</w:t>
      </w:r>
    </w:p>
    <w:p w:rsidR="007F4CB6" w:rsidRDefault="007F4CB6" w:rsidP="00314951">
      <w:pPr>
        <w:pStyle w:val="af2"/>
        <w:numPr>
          <w:ilvl w:val="0"/>
          <w:numId w:val="12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更改行動裝置安全性設定，以便安裝APK（設定</w:t>
      </w:r>
      <w:r>
        <w:rPr>
          <w:rFonts w:ascii="微軟正黑體" w:eastAsia="微軟正黑體" w:hAnsi="微軟正黑體" w:hint="eastAsia"/>
          <w:szCs w:val="24"/>
        </w:rPr>
        <w:t>/安全性/未知的來源</w:t>
      </w:r>
      <w:r>
        <w:rPr>
          <w:rFonts w:ascii="微軟正黑體" w:eastAsia="微軟正黑體" w:hAnsi="微軟正黑體"/>
          <w:szCs w:val="24"/>
        </w:rPr>
        <w:t>）</w:t>
      </w:r>
    </w:p>
    <w:p w:rsidR="007F4CB6" w:rsidRDefault="007F4CB6" w:rsidP="007F4CB6">
      <w:pPr>
        <w:pStyle w:val="af2"/>
        <w:ind w:leftChars="0" w:left="1200"/>
        <w:rPr>
          <w:rFonts w:ascii="微軟正黑體" w:eastAsia="微軟正黑體" w:hAnsi="微軟正黑體"/>
          <w:szCs w:val="24"/>
        </w:rPr>
      </w:pPr>
      <w:r w:rsidRPr="007F4CB6"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 wp14:anchorId="07242809" wp14:editId="1120993F">
            <wp:extent cx="4572638" cy="3429479"/>
            <wp:effectExtent l="0" t="0" r="0" b="0"/>
            <wp:docPr id="7195" name="圖片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51" w:rsidRDefault="00314951" w:rsidP="00314951">
      <w:pPr>
        <w:pStyle w:val="af2"/>
        <w:numPr>
          <w:ilvl w:val="0"/>
          <w:numId w:val="12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瀏覽</w:t>
      </w:r>
      <w:r w:rsidRPr="00314951">
        <w:rPr>
          <w:rFonts w:ascii="微軟正黑體" w:eastAsia="微軟正黑體" w:hAnsi="微軟正黑體"/>
          <w:szCs w:val="24"/>
        </w:rPr>
        <w:t>https://test-tpnet.twport.com.tw/</w:t>
      </w:r>
    </w:p>
    <w:p w:rsidR="00314951" w:rsidRDefault="00314951" w:rsidP="00314951">
      <w:pPr>
        <w:pStyle w:val="af2"/>
        <w:numPr>
          <w:ilvl w:val="0"/>
          <w:numId w:val="12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切換到「高雄港」</w:t>
      </w:r>
    </w:p>
    <w:p w:rsidR="00314951" w:rsidRDefault="00314951" w:rsidP="00314951">
      <w:pPr>
        <w:pStyle w:val="af2"/>
        <w:numPr>
          <w:ilvl w:val="0"/>
          <w:numId w:val="12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選擇「系統公告」中的</w:t>
      </w:r>
      <w:r w:rsidR="0007612E">
        <w:rPr>
          <w:rFonts w:ascii="微軟正黑體" w:eastAsia="微軟正黑體" w:hAnsi="微軟正黑體" w:hint="eastAsia"/>
          <w:szCs w:val="24"/>
        </w:rPr>
        <w:t>「新港</w:t>
      </w:r>
      <w:proofErr w:type="gramStart"/>
      <w:r w:rsidR="0007612E">
        <w:rPr>
          <w:rFonts w:ascii="微軟正黑體" w:eastAsia="微軟正黑體" w:hAnsi="微軟正黑體" w:hint="eastAsia"/>
          <w:szCs w:val="24"/>
        </w:rPr>
        <w:t>棧</w:t>
      </w:r>
      <w:proofErr w:type="gramEnd"/>
      <w:r w:rsidR="0007612E">
        <w:rPr>
          <w:rFonts w:ascii="微軟正黑體" w:eastAsia="微軟正黑體" w:hAnsi="微軟正黑體" w:hint="eastAsia"/>
          <w:szCs w:val="24"/>
        </w:rPr>
        <w:t>APP下載連結」，點選附加檔案下載</w:t>
      </w:r>
    </w:p>
    <w:p w:rsidR="00314951" w:rsidRDefault="0007612E" w:rsidP="00314951">
      <w:pPr>
        <w:pStyle w:val="af2"/>
        <w:ind w:leftChars="0" w:left="1200"/>
        <w:rPr>
          <w:rFonts w:ascii="微軟正黑體" w:eastAsia="微軟正黑體" w:hAnsi="微軟正黑體"/>
          <w:szCs w:val="24"/>
        </w:rPr>
      </w:pPr>
      <w:r w:rsidRPr="0007612E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2AA3AD4D" wp14:editId="643C2B47">
            <wp:extent cx="4572638" cy="3429479"/>
            <wp:effectExtent l="0" t="0" r="0" b="0"/>
            <wp:docPr id="7194" name="圖片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2E" w:rsidRPr="00B6580B" w:rsidRDefault="0007612E" w:rsidP="0007612E">
      <w:pPr>
        <w:pStyle w:val="af2"/>
        <w:numPr>
          <w:ilvl w:val="0"/>
          <w:numId w:val="12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下載後，於通知列上點選該檔案即可安裝</w:t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579"/>
      </w:tblGrid>
      <w:tr w:rsidR="00D650C7" w:rsidRPr="002050A3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D650C7" w:rsidRDefault="002209B2" w:rsidP="002209B2">
            <w:pPr>
              <w:pStyle w:val="1"/>
              <w:spacing w:line="240" w:lineRule="auto"/>
              <w:rPr>
                <w:rFonts w:ascii="微軟正黑體" w:hAnsi="微軟正黑體"/>
                <w:szCs w:val="24"/>
              </w:rPr>
            </w:pPr>
            <w:bookmarkStart w:id="5" w:name="_港區事業群登錄申請"/>
            <w:bookmarkStart w:id="6" w:name="_主選單"/>
            <w:bookmarkStart w:id="7" w:name="_Toc452738159"/>
            <w:bookmarkEnd w:id="5"/>
            <w:bookmarkEnd w:id="6"/>
            <w:r>
              <w:rPr>
                <w:rFonts w:ascii="微軟正黑體" w:hAnsi="微軟正黑體" w:hint="eastAsia"/>
                <w:color w:val="0070C0"/>
                <w:szCs w:val="24"/>
              </w:rPr>
              <w:lastRenderedPageBreak/>
              <w:t>主選單</w:t>
            </w:r>
            <w:bookmarkEnd w:id="7"/>
          </w:p>
        </w:tc>
        <w:tc>
          <w:tcPr>
            <w:tcW w:w="8579" w:type="dxa"/>
            <w:shd w:val="clear" w:color="auto" w:fill="auto"/>
          </w:tcPr>
          <w:p w:rsidR="00D650C7" w:rsidRPr="002050A3" w:rsidRDefault="00D650C7" w:rsidP="00C868CE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noProof/>
              </w:rPr>
            </w:pPr>
          </w:p>
        </w:tc>
      </w:tr>
      <w:tr w:rsidR="00D650C7" w:rsidRPr="00A85656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C868CE" w:rsidRPr="009B4BAD" w:rsidRDefault="00857CAF" w:rsidP="00857CAF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 w:rsidRPr="00857CAF">
              <w:rPr>
                <w:rFonts w:ascii="微軟正黑體" w:eastAsia="微軟正黑體" w:hAnsi="微軟正黑體"/>
                <w:szCs w:val="24"/>
              </w:rPr>
              <w:t>進入「港務系統」</w:t>
            </w:r>
            <w:r w:rsidRPr="00857CAF">
              <w:rPr>
                <w:rFonts w:ascii="微軟正黑體" w:eastAsia="微軟正黑體" w:hAnsi="微軟正黑體" w:hint="eastAsia"/>
                <w:szCs w:val="24"/>
              </w:rPr>
              <w:t>APP時，會顯示主選單，系統於主選單列出可使用的功能。</w:t>
            </w:r>
            <w:r w:rsidRPr="00857CAF">
              <w:rPr>
                <w:rFonts w:ascii="微軟正黑體" w:eastAsia="微軟正黑體" w:hAnsi="微軟正黑體"/>
                <w:szCs w:val="24"/>
              </w:rPr>
              <w:t>其中「公開功能」無須登入即可使用；「動態看板」、「訊息列表」、「拍照上傳」必須登入方可使用，依照使用者權限，可使用的動態看板與港口選項也有所差異。</w:t>
            </w:r>
          </w:p>
        </w:tc>
        <w:tc>
          <w:tcPr>
            <w:tcW w:w="8579" w:type="dxa"/>
            <w:shd w:val="clear" w:color="auto" w:fill="auto"/>
          </w:tcPr>
          <w:p w:rsidR="00D650C7" w:rsidRPr="00A85656" w:rsidRDefault="00857CAF" w:rsidP="00C868CE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 w:rsidRPr="00857CAF">
              <w:rPr>
                <w:rFonts w:ascii="標楷體" w:eastAsia="標楷體" w:hAnsi="Times New Roman" w:cs="新細明體"/>
                <w:sz w:val="28"/>
              </w:rPr>
              <w:drawing>
                <wp:inline distT="0" distB="0" distL="0" distR="0" wp14:anchorId="7355277E" wp14:editId="24D911C6">
                  <wp:extent cx="4572638" cy="3429479"/>
                  <wp:effectExtent l="0" t="0" r="0" b="0"/>
                  <wp:docPr id="7191" name="圖片 7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D17" w:rsidRDefault="00236D17">
      <w:r>
        <w:br w:type="page"/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579"/>
      </w:tblGrid>
      <w:tr w:rsidR="00D650C7" w:rsidRPr="002050A3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FE495D" w:rsidRPr="009F5890" w:rsidRDefault="00FE495D" w:rsidP="000C001F">
            <w:pPr>
              <w:spacing w:line="240" w:lineRule="auto"/>
              <w:jc w:val="right"/>
              <w:rPr>
                <w:rFonts w:ascii="標楷體" w:eastAsia="標楷體" w:hAnsi="標楷體"/>
                <w:sz w:val="16"/>
                <w:szCs w:val="16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lastRenderedPageBreak/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shd w:val="clear" w:color="auto" w:fill="auto"/>
          </w:tcPr>
          <w:p w:rsidR="00D650C7" w:rsidRPr="002050A3" w:rsidRDefault="00D650C7" w:rsidP="00C868CE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hAnsi="標楷體"/>
                <w:b w:val="0"/>
                <w:noProof/>
              </w:rPr>
            </w:pPr>
          </w:p>
        </w:tc>
      </w:tr>
      <w:tr w:rsidR="00D650C7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D650C7" w:rsidRDefault="00857CAF" w:rsidP="00857CAF">
            <w:pPr>
              <w:pStyle w:val="1"/>
              <w:spacing w:line="240" w:lineRule="auto"/>
              <w:rPr>
                <w:rFonts w:ascii="微軟正黑體" w:hAnsi="微軟正黑體"/>
                <w:color w:val="0070C0"/>
                <w:szCs w:val="24"/>
              </w:rPr>
            </w:pPr>
            <w:bookmarkStart w:id="8" w:name="_帳號申請說明與申請書"/>
            <w:bookmarkStart w:id="9" w:name="_系統設定"/>
            <w:bookmarkStart w:id="10" w:name="_Toc452738160"/>
            <w:bookmarkEnd w:id="8"/>
            <w:bookmarkEnd w:id="9"/>
            <w:r>
              <w:rPr>
                <w:rFonts w:ascii="微軟正黑體" w:hAnsi="微軟正黑體" w:hint="eastAsia"/>
                <w:color w:val="0070C0"/>
                <w:szCs w:val="24"/>
              </w:rPr>
              <w:t>系統設定</w:t>
            </w:r>
            <w:bookmarkEnd w:id="10"/>
          </w:p>
        </w:tc>
        <w:tc>
          <w:tcPr>
            <w:tcW w:w="8579" w:type="dxa"/>
            <w:shd w:val="clear" w:color="auto" w:fill="auto"/>
          </w:tcPr>
          <w:p w:rsidR="00D650C7" w:rsidRPr="009B4BAD" w:rsidRDefault="00D650C7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857CAF" w:rsidRPr="00857CAF" w:rsidRDefault="00857CAF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857CAF">
              <w:rPr>
                <w:rFonts w:ascii="微軟正黑體" w:eastAsia="微軟正黑體" w:hAnsi="微軟正黑體"/>
                <w:szCs w:val="24"/>
              </w:rPr>
              <w:t>使用者在此設定是否要接收系統所發送的推播通知、登入時是否記住帳號與密碼、</w:t>
            </w:r>
            <w:r w:rsidRPr="00857CAF">
              <w:rPr>
                <w:rFonts w:ascii="微軟正黑體" w:eastAsia="微軟正黑體" w:hAnsi="微軟正黑體" w:hint="eastAsia"/>
                <w:szCs w:val="24"/>
              </w:rPr>
              <w:t>使用「公開功能」與「動態看板」時，預設的港口為何。</w:t>
            </w:r>
          </w:p>
          <w:p w:rsidR="009F5890" w:rsidRDefault="00857CAF" w:rsidP="00857CAF">
            <w:pPr>
              <w:spacing w:line="240" w:lineRule="auto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shd w:val="clear" w:color="auto" w:fill="auto"/>
          </w:tcPr>
          <w:p w:rsidR="001147C8" w:rsidRDefault="00857CAF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4C0919">
              <w:rPr>
                <w:noProof/>
              </w:rPr>
              <w:drawing>
                <wp:inline distT="0" distB="0" distL="0" distR="0" wp14:anchorId="368B9C4B" wp14:editId="24F7A80A">
                  <wp:extent cx="1874520" cy="3190064"/>
                  <wp:effectExtent l="0" t="0" r="0" b="0"/>
                  <wp:docPr id="719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575" cy="319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B68" w:rsidRPr="00083600" w:rsidRDefault="00126B6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876A9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876A9" w:rsidRPr="00857CAF" w:rsidRDefault="004876A9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79" w:type="dxa"/>
            <w:shd w:val="clear" w:color="auto" w:fill="auto"/>
          </w:tcPr>
          <w:p w:rsidR="004876A9" w:rsidRPr="004C0919" w:rsidRDefault="004876A9" w:rsidP="001147C8">
            <w:pPr>
              <w:rPr>
                <w:noProof/>
              </w:rPr>
            </w:pPr>
          </w:p>
        </w:tc>
      </w:tr>
      <w:tr w:rsidR="00083600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083600" w:rsidRDefault="00083600" w:rsidP="00F25D78">
            <w:pPr>
              <w:pStyle w:val="1"/>
              <w:spacing w:line="240" w:lineRule="auto"/>
              <w:rPr>
                <w:rFonts w:ascii="微軟正黑體" w:hAnsi="微軟正黑體"/>
                <w:szCs w:val="24"/>
              </w:rPr>
            </w:pPr>
            <w:bookmarkStart w:id="11" w:name="_系統登入"/>
            <w:bookmarkStart w:id="12" w:name="_登入/登出"/>
            <w:bookmarkStart w:id="13" w:name="_Toc452738161"/>
            <w:bookmarkEnd w:id="11"/>
            <w:bookmarkEnd w:id="12"/>
            <w:r w:rsidRPr="00075324">
              <w:rPr>
                <w:rFonts w:ascii="微軟正黑體" w:hAnsi="微軟正黑體" w:hint="eastAsia"/>
                <w:color w:val="0070C0"/>
                <w:szCs w:val="24"/>
              </w:rPr>
              <w:t>登入</w:t>
            </w:r>
            <w:r w:rsidR="00857CAF">
              <w:rPr>
                <w:rFonts w:ascii="微軟正黑體" w:hAnsi="微軟正黑體" w:hint="eastAsia"/>
                <w:color w:val="0070C0"/>
                <w:szCs w:val="24"/>
              </w:rPr>
              <w:t>/登出</w:t>
            </w:r>
            <w:bookmarkEnd w:id="13"/>
          </w:p>
        </w:tc>
        <w:tc>
          <w:tcPr>
            <w:tcW w:w="8579" w:type="dxa"/>
            <w:shd w:val="clear" w:color="auto" w:fill="auto"/>
          </w:tcPr>
          <w:p w:rsidR="00083600" w:rsidRPr="009B4BAD" w:rsidRDefault="00083600" w:rsidP="004D4E1C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83600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857CAF" w:rsidRPr="00857CAF" w:rsidRDefault="00857CAF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857CAF">
              <w:rPr>
                <w:rFonts w:ascii="微軟正黑體" w:eastAsia="微軟正黑體" w:hAnsi="微軟正黑體" w:hint="eastAsia"/>
                <w:szCs w:val="24"/>
              </w:rPr>
              <w:t>1.於主選單點選「登入」按鈕，進入登入頁面。</w:t>
            </w:r>
          </w:p>
          <w:p w:rsidR="00857CAF" w:rsidRDefault="00857CAF" w:rsidP="00857CAF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 w:rsidRPr="00857CAF">
              <w:rPr>
                <w:rFonts w:ascii="微軟正黑體" w:eastAsia="微軟正黑體" w:hAnsi="微軟正黑體" w:hint="eastAsia"/>
                <w:szCs w:val="24"/>
              </w:rPr>
              <w:t>2.使用者在此輸入帳號與密碼，並按下「登入」按鈕。3.如果帳號密碼驗證無誤，系統顯示「使用者登入成功」並可使用動態看板、訊息列表、拍照上傳等功能。4.使用者若勾選「記住帳號與密</w:t>
            </w:r>
            <w:r w:rsidRPr="00857CAF">
              <w:rPr>
                <w:rFonts w:ascii="微軟正黑體" w:eastAsia="微軟正黑體" w:hAnsi="微軟正黑體" w:hint="eastAsia"/>
                <w:szCs w:val="24"/>
              </w:rPr>
              <w:lastRenderedPageBreak/>
              <w:t>碼」，下次登入時系統會自動帶入使用者帳號密碼，無須重新輸入。</w:t>
            </w:r>
          </w:p>
        </w:tc>
        <w:tc>
          <w:tcPr>
            <w:tcW w:w="8579" w:type="dxa"/>
            <w:shd w:val="clear" w:color="auto" w:fill="auto"/>
          </w:tcPr>
          <w:p w:rsidR="00083600" w:rsidRPr="00BC3C6E" w:rsidRDefault="00857CAF" w:rsidP="001147C8">
            <w:pPr>
              <w:rPr>
                <w:noProof/>
              </w:rPr>
            </w:pPr>
            <w:r w:rsidRPr="005E6684">
              <w:rPr>
                <w:noProof/>
              </w:rPr>
              <w:lastRenderedPageBreak/>
              <w:drawing>
                <wp:inline distT="0" distB="0" distL="0" distR="0" wp14:anchorId="4BF6435A" wp14:editId="4182A49E">
                  <wp:extent cx="1696994" cy="1828800"/>
                  <wp:effectExtent l="0" t="0" r="0" b="0"/>
                  <wp:docPr id="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76" cy="184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AF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857CAF" w:rsidRPr="00857CAF" w:rsidRDefault="00857CAF" w:rsidP="00857CAF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 w:rsidRPr="00857CAF">
              <w:rPr>
                <w:rFonts w:ascii="微軟正黑體" w:eastAsia="微軟正黑體" w:hAnsi="微軟正黑體" w:hint="eastAsia"/>
                <w:szCs w:val="24"/>
              </w:rPr>
              <w:t>在使用「公開功能」時，於畫面左側向右滑動，會出現側邊功能選單。使用者可於</w:t>
            </w:r>
            <w:proofErr w:type="gramStart"/>
            <w:r w:rsidRPr="00857CAF">
              <w:rPr>
                <w:rFonts w:ascii="微軟正黑體" w:eastAsia="微軟正黑體" w:hAnsi="微軟正黑體" w:hint="eastAsia"/>
                <w:szCs w:val="24"/>
              </w:rPr>
              <w:t>此處跳轉至</w:t>
            </w:r>
            <w:proofErr w:type="gramEnd"/>
            <w:r w:rsidRPr="00857CAF">
              <w:rPr>
                <w:rFonts w:ascii="微軟正黑體" w:eastAsia="微軟正黑體" w:hAnsi="微軟正黑體" w:hint="eastAsia"/>
                <w:szCs w:val="24"/>
              </w:rPr>
              <w:t>其他功能外，還可以選擇「登入」選項，進入登入頁面。</w:t>
            </w:r>
          </w:p>
        </w:tc>
        <w:tc>
          <w:tcPr>
            <w:tcW w:w="8579" w:type="dxa"/>
            <w:shd w:val="clear" w:color="auto" w:fill="auto"/>
          </w:tcPr>
          <w:p w:rsidR="00857CAF" w:rsidRPr="005E6684" w:rsidRDefault="00857CAF" w:rsidP="001147C8">
            <w:pPr>
              <w:rPr>
                <w:noProof/>
              </w:rPr>
            </w:pPr>
            <w:r w:rsidRPr="005E6684">
              <w:rPr>
                <w:noProof/>
              </w:rPr>
              <w:drawing>
                <wp:inline distT="0" distB="0" distL="0" distR="0" wp14:anchorId="4BF221D5" wp14:editId="2308B974">
                  <wp:extent cx="1692713" cy="1767840"/>
                  <wp:effectExtent l="0" t="0" r="3175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44" cy="177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AF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857CAF" w:rsidRPr="00857CAF" w:rsidRDefault="00857CAF" w:rsidP="00857CAF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 w:rsidRPr="00857CAF">
              <w:rPr>
                <w:rFonts w:ascii="微軟正黑體" w:eastAsia="微軟正黑體" w:hAnsi="微軟正黑體" w:hint="eastAsia"/>
                <w:szCs w:val="24"/>
              </w:rPr>
              <w:t>使用者於登入狀態下，點選「登出」按鈕後即可登出。系統會顯示「已登出」訊息。</w:t>
            </w:r>
          </w:p>
        </w:tc>
        <w:tc>
          <w:tcPr>
            <w:tcW w:w="8579" w:type="dxa"/>
            <w:shd w:val="clear" w:color="auto" w:fill="auto"/>
          </w:tcPr>
          <w:p w:rsidR="00857CAF" w:rsidRPr="005E6684" w:rsidRDefault="00857CAF" w:rsidP="001147C8">
            <w:pPr>
              <w:rPr>
                <w:noProof/>
              </w:rPr>
            </w:pPr>
            <w:r w:rsidRPr="00256CF5">
              <w:rPr>
                <w:noProof/>
              </w:rPr>
              <w:drawing>
                <wp:inline distT="0" distB="0" distL="0" distR="0" wp14:anchorId="20BF5F26" wp14:editId="68B1FDA2">
                  <wp:extent cx="1745369" cy="2323932"/>
                  <wp:effectExtent l="0" t="0" r="762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533" cy="234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AF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857CAF" w:rsidRPr="00857CAF" w:rsidRDefault="00857CAF" w:rsidP="00857CA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857CAF">
              <w:rPr>
                <w:rFonts w:ascii="微軟正黑體" w:eastAsia="微軟正黑體" w:hAnsi="微軟正黑體" w:hint="eastAsia"/>
                <w:szCs w:val="24"/>
              </w:rPr>
              <w:t>在使用「公開功能」時，於畫面左側向右滑動，會出現側邊功能選單。使用者可於</w:t>
            </w:r>
            <w:proofErr w:type="gramStart"/>
            <w:r w:rsidRPr="00857CAF">
              <w:rPr>
                <w:rFonts w:ascii="微軟正黑體" w:eastAsia="微軟正黑體" w:hAnsi="微軟正黑體" w:hint="eastAsia"/>
                <w:szCs w:val="24"/>
              </w:rPr>
              <w:t>此處跳轉至</w:t>
            </w:r>
            <w:proofErr w:type="gramEnd"/>
            <w:r w:rsidRPr="00857CAF">
              <w:rPr>
                <w:rFonts w:ascii="微軟正黑體" w:eastAsia="微軟正黑體" w:hAnsi="微軟正黑體" w:hint="eastAsia"/>
                <w:szCs w:val="24"/>
              </w:rPr>
              <w:t>其他功能外，還可以選擇「登出」選項。</w:t>
            </w:r>
          </w:p>
          <w:p w:rsidR="00857CAF" w:rsidRPr="00857CAF" w:rsidRDefault="00857CAF" w:rsidP="00857CAF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shd w:val="clear" w:color="auto" w:fill="auto"/>
          </w:tcPr>
          <w:p w:rsidR="00857CAF" w:rsidRDefault="00857CAF" w:rsidP="001147C8">
            <w:pPr>
              <w:rPr>
                <w:noProof/>
              </w:rPr>
            </w:pPr>
            <w:r w:rsidRPr="00476E9A">
              <w:rPr>
                <w:noProof/>
              </w:rPr>
              <w:drawing>
                <wp:inline distT="0" distB="0" distL="0" distR="0" wp14:anchorId="0F5C1EF9" wp14:editId="5C1CF83E">
                  <wp:extent cx="1749527" cy="1737360"/>
                  <wp:effectExtent l="0" t="0" r="3175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06" cy="174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6A9" w:rsidRPr="00256CF5" w:rsidRDefault="004876A9" w:rsidP="001147C8">
            <w:pPr>
              <w:rPr>
                <w:rFonts w:hint="eastAsia"/>
                <w:noProof/>
              </w:rPr>
            </w:pPr>
          </w:p>
        </w:tc>
      </w:tr>
      <w:tr w:rsidR="004876A9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876A9" w:rsidRPr="00857CAF" w:rsidRDefault="004876A9" w:rsidP="00857CAF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shd w:val="clear" w:color="auto" w:fill="auto"/>
          </w:tcPr>
          <w:p w:rsidR="004876A9" w:rsidRPr="00476E9A" w:rsidRDefault="004876A9" w:rsidP="001147C8">
            <w:pPr>
              <w:rPr>
                <w:noProof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Default="00857CAF" w:rsidP="00857CAF">
            <w:pPr>
              <w:pStyle w:val="1"/>
              <w:spacing w:line="240" w:lineRule="auto"/>
            </w:pPr>
            <w:bookmarkStart w:id="14" w:name="_側邊選單"/>
            <w:bookmarkStart w:id="15" w:name="_Toc452738162"/>
            <w:bookmarkEnd w:id="14"/>
            <w:r>
              <w:rPr>
                <w:rFonts w:ascii="微軟正黑體" w:hAnsi="微軟正黑體" w:hint="eastAsia"/>
                <w:color w:val="0070C0"/>
                <w:szCs w:val="24"/>
              </w:rPr>
              <w:t>側邊選單</w:t>
            </w:r>
            <w:bookmarkEnd w:id="15"/>
          </w:p>
        </w:tc>
        <w:tc>
          <w:tcPr>
            <w:tcW w:w="8579" w:type="dxa"/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857CAF" w:rsidRPr="00857CAF" w:rsidRDefault="00857CAF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857CAF">
              <w:rPr>
                <w:rFonts w:ascii="微軟正黑體" w:eastAsia="微軟正黑體" w:hAnsi="微軟正黑體" w:hint="eastAsia"/>
                <w:szCs w:val="24"/>
              </w:rPr>
              <w:t>1.使用者於一般功能頁面下，於畫面的最左邊向右滑動，會出現「側邊選單」</w:t>
            </w:r>
          </w:p>
          <w:p w:rsidR="00857CAF" w:rsidRPr="00857CAF" w:rsidRDefault="00857CAF" w:rsidP="00857CA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857CAF">
              <w:rPr>
                <w:rFonts w:ascii="微軟正黑體" w:eastAsia="微軟正黑體" w:hAnsi="微軟正黑體" w:hint="eastAsia"/>
                <w:szCs w:val="24"/>
              </w:rPr>
              <w:t>2.該選單內有功能選項，點選該選項，</w:t>
            </w:r>
            <w:proofErr w:type="gramStart"/>
            <w:r w:rsidRPr="00857CAF">
              <w:rPr>
                <w:rFonts w:ascii="微軟正黑體" w:eastAsia="微軟正黑體" w:hAnsi="微軟正黑體" w:hint="eastAsia"/>
                <w:szCs w:val="24"/>
              </w:rPr>
              <w:t>即可跳轉至</w:t>
            </w:r>
            <w:proofErr w:type="gramEnd"/>
            <w:r w:rsidRPr="00857CAF">
              <w:rPr>
                <w:rFonts w:ascii="微軟正黑體" w:eastAsia="微軟正黑體" w:hAnsi="微軟正黑體" w:hint="eastAsia"/>
                <w:szCs w:val="24"/>
              </w:rPr>
              <w:t>該功能。</w:t>
            </w:r>
          </w:p>
          <w:p w:rsidR="00857CAF" w:rsidRPr="00E54451" w:rsidRDefault="00857CAF" w:rsidP="00857CAF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shd w:val="clear" w:color="auto" w:fill="auto"/>
          </w:tcPr>
          <w:p w:rsidR="001147C8" w:rsidRPr="009B4BAD" w:rsidRDefault="00857CAF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256CF5">
              <w:rPr>
                <w:noProof/>
              </w:rPr>
              <w:drawing>
                <wp:inline distT="0" distB="0" distL="0" distR="0" wp14:anchorId="5E6C4ECB" wp14:editId="7C17ADA4">
                  <wp:extent cx="4572638" cy="342947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A9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876A9" w:rsidRPr="00857CAF" w:rsidRDefault="004876A9" w:rsidP="00F25D78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shd w:val="clear" w:color="auto" w:fill="auto"/>
          </w:tcPr>
          <w:p w:rsidR="004876A9" w:rsidRPr="00256CF5" w:rsidRDefault="004876A9" w:rsidP="001147C8">
            <w:pPr>
              <w:rPr>
                <w:noProof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Pr="001147C8" w:rsidRDefault="00492665" w:rsidP="00857CAF">
            <w:pPr>
              <w:pStyle w:val="1"/>
              <w:spacing w:line="240" w:lineRule="auto"/>
            </w:pPr>
            <w:bookmarkStart w:id="16" w:name="_港區停泊圖"/>
            <w:bookmarkStart w:id="17" w:name="_Toc452738163"/>
            <w:bookmarkEnd w:id="16"/>
            <w:r w:rsidRPr="00492665">
              <w:rPr>
                <w:rFonts w:ascii="微軟正黑體" w:hAnsi="微軟正黑體"/>
                <w:color w:val="0070C0"/>
                <w:szCs w:val="24"/>
              </w:rPr>
              <w:t>港區停泊圖</w:t>
            </w:r>
            <w:bookmarkEnd w:id="17"/>
          </w:p>
        </w:tc>
        <w:tc>
          <w:tcPr>
            <w:tcW w:w="8579" w:type="dxa"/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92665" w:rsidRPr="00492665" w:rsidRDefault="00492665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92665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492665">
              <w:rPr>
                <w:rFonts w:ascii="微軟正黑體" w:eastAsia="微軟正黑體" w:hAnsi="微軟正黑體"/>
                <w:szCs w:val="24"/>
              </w:rPr>
              <w:t>於主選單點選「公開功能」進入公開功能選單後，點選「港區停泊圖」即可查閱目前港區船舶與碼頭的位置資訊。</w:t>
            </w:r>
          </w:p>
          <w:p w:rsidR="00492665" w:rsidRPr="00492665" w:rsidRDefault="00492665" w:rsidP="0049266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92665"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492665">
              <w:rPr>
                <w:rFonts w:ascii="微軟正黑體" w:eastAsia="微軟正黑體" w:hAnsi="微軟正黑體"/>
                <w:szCs w:val="24"/>
              </w:rPr>
              <w:t>於地圖上點選碼頭或船舶的名稱，會出現簡易訊息視窗。</w:t>
            </w:r>
          </w:p>
          <w:p w:rsidR="00492665" w:rsidRDefault="00492665" w:rsidP="0049266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 w:rsidRPr="00492665"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492665">
              <w:rPr>
                <w:rFonts w:ascii="微軟正黑體" w:eastAsia="微軟正黑體" w:hAnsi="微軟正黑體"/>
                <w:szCs w:val="24"/>
              </w:rPr>
              <w:t>點選訊息視窗，可檢閱詳細的碼頭</w:t>
            </w:r>
            <w:r w:rsidRPr="00492665">
              <w:rPr>
                <w:rFonts w:ascii="微軟正黑體" w:eastAsia="微軟正黑體" w:hAnsi="微軟正黑體"/>
                <w:szCs w:val="24"/>
              </w:rPr>
              <w:lastRenderedPageBreak/>
              <w:t>船舶資訊。</w:t>
            </w:r>
          </w:p>
        </w:tc>
        <w:tc>
          <w:tcPr>
            <w:tcW w:w="8579" w:type="dxa"/>
            <w:shd w:val="clear" w:color="auto" w:fill="auto"/>
          </w:tcPr>
          <w:p w:rsidR="001147C8" w:rsidRPr="009B4BAD" w:rsidRDefault="00492665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256CF5">
              <w:rPr>
                <w:noProof/>
              </w:rPr>
              <w:lastRenderedPageBreak/>
              <w:drawing>
                <wp:inline distT="0" distB="0" distL="0" distR="0" wp14:anchorId="336D5BFF" wp14:editId="056F2360">
                  <wp:extent cx="4572638" cy="342947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665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92665" w:rsidRDefault="00492665" w:rsidP="0049266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492665">
              <w:rPr>
                <w:rFonts w:ascii="微軟正黑體" w:eastAsia="微軟正黑體" w:hAnsi="微軟正黑體" w:hint="eastAsia"/>
                <w:szCs w:val="24"/>
              </w:rPr>
              <w:t>點選標題列右上方的碼頭按鈕，可切換欲檢視之港口</w:t>
            </w:r>
          </w:p>
          <w:p w:rsidR="00492665" w:rsidRPr="00857CAF" w:rsidRDefault="00492665" w:rsidP="0049266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492665">
              <w:rPr>
                <w:rFonts w:ascii="微軟正黑體" w:eastAsia="微軟正黑體" w:hAnsi="微軟正黑體" w:hint="eastAsia"/>
                <w:szCs w:val="24"/>
              </w:rPr>
              <w:t>點選查詢按鈕，會出現查詢條件對話框，指定查詢條件後，按下「確定」，系統會依據使用者所指定的查詢條件，顯示碼頭與船舶資訊。</w:t>
            </w:r>
          </w:p>
          <w:p w:rsidR="00492665" w:rsidRPr="00492665" w:rsidRDefault="00492665" w:rsidP="00492665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shd w:val="clear" w:color="auto" w:fill="auto"/>
          </w:tcPr>
          <w:p w:rsidR="00492665" w:rsidRPr="00256CF5" w:rsidRDefault="00492665" w:rsidP="001147C8">
            <w:pPr>
              <w:rPr>
                <w:noProof/>
              </w:rPr>
            </w:pPr>
            <w:r w:rsidRPr="00D47450">
              <w:rPr>
                <w:noProof/>
              </w:rPr>
              <w:drawing>
                <wp:inline distT="0" distB="0" distL="0" distR="0" wp14:anchorId="13ACD645" wp14:editId="68A4D7FA">
                  <wp:extent cx="4572638" cy="3429479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A9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876A9" w:rsidRDefault="004876A9" w:rsidP="0049266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shd w:val="clear" w:color="auto" w:fill="auto"/>
          </w:tcPr>
          <w:p w:rsidR="004876A9" w:rsidRPr="00D47450" w:rsidRDefault="004876A9" w:rsidP="001147C8">
            <w:pPr>
              <w:rPr>
                <w:noProof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9F5890" w:rsidRDefault="00492665" w:rsidP="00492665">
            <w:pPr>
              <w:pStyle w:val="1"/>
              <w:spacing w:line="240" w:lineRule="auto"/>
            </w:pPr>
            <w:bookmarkStart w:id="18" w:name="_港外下錨船舶表"/>
            <w:bookmarkStart w:id="19" w:name="_Toc452738164"/>
            <w:bookmarkEnd w:id="18"/>
            <w:r w:rsidRPr="00492665">
              <w:rPr>
                <w:rFonts w:ascii="微軟正黑體" w:hAnsi="微軟正黑體" w:hint="eastAsia"/>
                <w:color w:val="0070C0"/>
                <w:szCs w:val="24"/>
              </w:rPr>
              <w:t>港外下錨船舶表</w:t>
            </w:r>
            <w:bookmarkEnd w:id="19"/>
          </w:p>
        </w:tc>
        <w:tc>
          <w:tcPr>
            <w:tcW w:w="8579" w:type="dxa"/>
            <w:shd w:val="clear" w:color="auto" w:fill="auto"/>
          </w:tcPr>
          <w:p w:rsidR="005D39F1" w:rsidRPr="009B4BAD" w:rsidRDefault="005D39F1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4876A9">
              <w:rPr>
                <w:rFonts w:ascii="微軟正黑體" w:eastAsia="微軟正黑體" w:hAnsi="微軟正黑體"/>
                <w:szCs w:val="24"/>
              </w:rPr>
              <w:t>於主選單點選「公開功能」進入公開功能選單後，點選「</w:t>
            </w:r>
            <w:r w:rsidRPr="004876A9">
              <w:rPr>
                <w:rFonts w:ascii="微軟正黑體" w:eastAsia="微軟正黑體" w:hAnsi="微軟正黑體" w:hint="eastAsia"/>
                <w:szCs w:val="24"/>
              </w:rPr>
              <w:t>港外下錨船舶表</w:t>
            </w:r>
            <w:r w:rsidRPr="004876A9">
              <w:rPr>
                <w:rFonts w:ascii="微軟正黑體" w:eastAsia="微軟正黑體" w:hAnsi="微軟正黑體"/>
                <w:szCs w:val="24"/>
              </w:rPr>
              <w:t>」即可查閱港外下錨船舶表之船舶清單。</w:t>
            </w:r>
          </w:p>
          <w:p w:rsid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  <w:r>
              <w:rPr>
                <w:rFonts w:ascii="微軟正黑體" w:eastAsia="微軟正黑體" w:hAnsi="微軟正黑體"/>
                <w:szCs w:val="24"/>
              </w:rPr>
              <w:t>.</w:t>
            </w:r>
            <w:r w:rsidRPr="004876A9">
              <w:rPr>
                <w:rFonts w:ascii="微軟正黑體" w:eastAsia="微軟正黑體" w:hAnsi="微軟正黑體"/>
                <w:szCs w:val="24"/>
              </w:rPr>
              <w:t>點選清單上的項目，可檢視船舶詳細資訊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4876A9" w:rsidRP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4876A9">
              <w:rPr>
                <w:rFonts w:ascii="微軟正黑體" w:eastAsia="微軟正黑體" w:hAnsi="微軟正黑體"/>
                <w:szCs w:val="24"/>
              </w:rPr>
              <w:t>如果船舶資訊包含船舶位置，標題列的右上角會出現位置按鈕；點選該</w:t>
            </w:r>
            <w:r w:rsidRPr="004876A9">
              <w:rPr>
                <w:rFonts w:ascii="微軟正黑體" w:eastAsia="微軟正黑體" w:hAnsi="微軟正黑體"/>
                <w:szCs w:val="24"/>
              </w:rPr>
              <w:lastRenderedPageBreak/>
              <w:t>按鈕，可以在地圖上檢視船舶所在位置。</w:t>
            </w:r>
          </w:p>
          <w:p w:rsidR="001147C8" w:rsidRPr="004876A9" w:rsidRDefault="004876A9" w:rsidP="004876A9">
            <w:pPr>
              <w:spacing w:line="240" w:lineRule="auto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shd w:val="clear" w:color="auto" w:fill="auto"/>
          </w:tcPr>
          <w:p w:rsidR="001147C8" w:rsidRPr="009B4BAD" w:rsidRDefault="004876A9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D47450">
              <w:rPr>
                <w:noProof/>
              </w:rPr>
              <w:lastRenderedPageBreak/>
              <w:drawing>
                <wp:inline distT="0" distB="0" distL="0" distR="0" wp14:anchorId="16FE7388" wp14:editId="3AA2D67D">
                  <wp:extent cx="4572638" cy="3429479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A9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876A9" w:rsidRDefault="004876A9" w:rsidP="004876A9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shd w:val="clear" w:color="auto" w:fill="auto"/>
          </w:tcPr>
          <w:p w:rsidR="004876A9" w:rsidRPr="00D47450" w:rsidRDefault="004876A9" w:rsidP="001147C8">
            <w:pPr>
              <w:rPr>
                <w:noProof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Pr="008753EC" w:rsidRDefault="004876A9" w:rsidP="00F25D78">
            <w:pPr>
              <w:pStyle w:val="1"/>
              <w:spacing w:line="240" w:lineRule="auto"/>
              <w:rPr>
                <w:rFonts w:ascii="微軟正黑體" w:hAnsi="微軟正黑體"/>
                <w:szCs w:val="24"/>
              </w:rPr>
            </w:pPr>
            <w:bookmarkStart w:id="20" w:name="_帳號管理功能"/>
            <w:bookmarkStart w:id="21" w:name="_進港船舶表"/>
            <w:bookmarkStart w:id="22" w:name="_Toc452738165"/>
            <w:bookmarkEnd w:id="20"/>
            <w:bookmarkEnd w:id="21"/>
            <w:r w:rsidRPr="004876A9">
              <w:rPr>
                <w:rFonts w:ascii="微軟正黑體" w:hAnsi="微軟正黑體" w:hint="eastAsia"/>
                <w:color w:val="0070C0"/>
                <w:szCs w:val="24"/>
              </w:rPr>
              <w:t>進港船舶表</w:t>
            </w:r>
            <w:bookmarkEnd w:id="22"/>
          </w:p>
        </w:tc>
        <w:tc>
          <w:tcPr>
            <w:tcW w:w="8579" w:type="dxa"/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876A9" w:rsidRP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876A9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4876A9">
              <w:rPr>
                <w:rFonts w:ascii="微軟正黑體" w:eastAsia="微軟正黑體" w:hAnsi="微軟正黑體"/>
                <w:szCs w:val="24"/>
              </w:rPr>
              <w:t>於主選單點選「公開功能」進入公開功能選單後，點選「進港</w:t>
            </w:r>
            <w:r w:rsidRPr="004876A9">
              <w:rPr>
                <w:rFonts w:ascii="微軟正黑體" w:eastAsia="微軟正黑體" w:hAnsi="微軟正黑體" w:hint="eastAsia"/>
                <w:szCs w:val="24"/>
              </w:rPr>
              <w:t>船舶表</w:t>
            </w:r>
            <w:r w:rsidRPr="004876A9">
              <w:rPr>
                <w:rFonts w:ascii="微軟正黑體" w:eastAsia="微軟正黑體" w:hAnsi="微軟正黑體"/>
                <w:szCs w:val="24"/>
              </w:rPr>
              <w:t>」即可查閱進港船舶清單。</w:t>
            </w:r>
          </w:p>
          <w:p w:rsidR="004876A9" w:rsidRP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876A9">
              <w:rPr>
                <w:rFonts w:ascii="微軟正黑體" w:eastAsia="微軟正黑體" w:hAnsi="微軟正黑體"/>
                <w:szCs w:val="24"/>
              </w:rPr>
              <w:t>2.</w:t>
            </w:r>
            <w:r w:rsidRPr="004876A9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點選標題列之港口按鈕，可以切換欲檢視之港口。</w:t>
            </w:r>
          </w:p>
          <w:p w:rsidR="004876A9" w:rsidRP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876A9">
              <w:rPr>
                <w:rFonts w:ascii="微軟正黑體" w:eastAsia="微軟正黑體" w:hAnsi="微軟正黑體" w:hint="eastAsia"/>
                <w:szCs w:val="24"/>
              </w:rPr>
              <w:t>3.點選標題列之查詢按鈕，可以遴選查詢條件。</w:t>
            </w:r>
          </w:p>
          <w:p w:rsidR="004876A9" w:rsidRP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876A9"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4876A9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4876A9" w:rsidRPr="004876A9" w:rsidRDefault="004876A9" w:rsidP="004876A9">
            <w:pPr>
              <w:spacing w:line="240" w:lineRule="auto"/>
              <w:jc w:val="right"/>
              <w:rPr>
                <w:rFonts w:hint="eastAsia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shd w:val="clear" w:color="auto" w:fill="auto"/>
          </w:tcPr>
          <w:p w:rsidR="001147C8" w:rsidRPr="009B4BAD" w:rsidRDefault="004876A9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8D7055">
              <w:rPr>
                <w:noProof/>
              </w:rPr>
              <w:drawing>
                <wp:inline distT="0" distB="0" distL="0" distR="0" wp14:anchorId="140B4816" wp14:editId="0FD94332">
                  <wp:extent cx="4572638" cy="342947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4876A9" w:rsidRDefault="001147C8" w:rsidP="004876A9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4876A9" w:rsidRDefault="004876A9" w:rsidP="004876A9">
            <w:pPr>
              <w:pStyle w:val="1"/>
              <w:spacing w:line="240" w:lineRule="auto"/>
              <w:rPr>
                <w:rFonts w:hint="eastAsia"/>
              </w:rPr>
            </w:pPr>
            <w:bookmarkStart w:id="23" w:name="_出港船舶表"/>
            <w:bookmarkStart w:id="24" w:name="_Toc452738166"/>
            <w:bookmarkEnd w:id="23"/>
            <w:r>
              <w:rPr>
                <w:rFonts w:ascii="微軟正黑體" w:hAnsi="微軟正黑體" w:hint="eastAsia"/>
                <w:color w:val="0070C0"/>
                <w:szCs w:val="24"/>
              </w:rPr>
              <w:lastRenderedPageBreak/>
              <w:t>出</w:t>
            </w:r>
            <w:r w:rsidRPr="004876A9">
              <w:rPr>
                <w:rFonts w:ascii="微軟正黑體" w:hAnsi="微軟正黑體" w:hint="eastAsia"/>
                <w:color w:val="0070C0"/>
                <w:szCs w:val="24"/>
              </w:rPr>
              <w:t>港船舶表</w:t>
            </w:r>
            <w:bookmarkEnd w:id="24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6A9" w:rsidRP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876A9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4876A9">
              <w:rPr>
                <w:rFonts w:ascii="微軟正黑體" w:eastAsia="微軟正黑體" w:hAnsi="微軟正黑體"/>
                <w:szCs w:val="24"/>
              </w:rPr>
              <w:t>於主選單點選「公開功能」進入公開功能選單後，點選「出港</w:t>
            </w:r>
            <w:r w:rsidRPr="004876A9">
              <w:rPr>
                <w:rFonts w:ascii="微軟正黑體" w:eastAsia="微軟正黑體" w:hAnsi="微軟正黑體" w:hint="eastAsia"/>
                <w:szCs w:val="24"/>
              </w:rPr>
              <w:t>船舶表</w:t>
            </w:r>
            <w:r w:rsidRPr="004876A9">
              <w:rPr>
                <w:rFonts w:ascii="微軟正黑體" w:eastAsia="微軟正黑體" w:hAnsi="微軟正黑體"/>
                <w:szCs w:val="24"/>
              </w:rPr>
              <w:t>」即可查閱進港船舶清單。</w:t>
            </w:r>
          </w:p>
          <w:p w:rsidR="004876A9" w:rsidRP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876A9">
              <w:rPr>
                <w:rFonts w:ascii="微軟正黑體" w:eastAsia="微軟正黑體" w:hAnsi="微軟正黑體"/>
                <w:szCs w:val="24"/>
              </w:rPr>
              <w:t>2.</w:t>
            </w:r>
            <w:r w:rsidRPr="004876A9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點選標題列之港口按鈕，可以切換欲檢視之港口。</w:t>
            </w:r>
          </w:p>
          <w:p w:rsidR="004876A9" w:rsidRP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876A9">
              <w:rPr>
                <w:rFonts w:ascii="微軟正黑體" w:eastAsia="微軟正黑體" w:hAnsi="微軟正黑體" w:hint="eastAsia"/>
                <w:szCs w:val="24"/>
              </w:rPr>
              <w:t>3.點選標題列之查詢按鈕，可以遴選查詢條件。</w:t>
            </w:r>
          </w:p>
          <w:p w:rsidR="004876A9" w:rsidRPr="004876A9" w:rsidRDefault="004876A9" w:rsidP="004876A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4876A9"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4876A9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A13F07" w:rsidRPr="002A3BAA" w:rsidRDefault="004876A9" w:rsidP="004876A9">
            <w:pPr>
              <w:pStyle w:val="af2"/>
              <w:spacing w:line="240" w:lineRule="auto"/>
              <w:ind w:leftChars="0" w:left="318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4876A9" w:rsidP="001147C8">
            <w:pPr>
              <w:rPr>
                <w:noProof/>
              </w:rPr>
            </w:pPr>
            <w:r w:rsidRPr="00D10AA1">
              <w:rPr>
                <w:noProof/>
              </w:rPr>
              <w:drawing>
                <wp:inline distT="0" distB="0" distL="0" distR="0" wp14:anchorId="1CF3886B" wp14:editId="45C52DA3">
                  <wp:extent cx="4572638" cy="3429479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F45998" w:rsidRDefault="001147C8" w:rsidP="00F45998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1147C8" w:rsidP="001147C8">
            <w:pPr>
              <w:rPr>
                <w:noProof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99C" w:rsidRPr="00F45998" w:rsidRDefault="00F9166E" w:rsidP="00F9166E">
            <w:pPr>
              <w:pStyle w:val="1"/>
              <w:spacing w:line="240" w:lineRule="auto"/>
              <w:rPr>
                <w:rFonts w:ascii="微軟正黑體" w:hAnsi="微軟正黑體" w:hint="eastAsia"/>
                <w:szCs w:val="24"/>
              </w:rPr>
            </w:pPr>
            <w:bookmarkStart w:id="25" w:name="_船席現況及指泊表"/>
            <w:bookmarkStart w:id="26" w:name="_Toc452738167"/>
            <w:bookmarkEnd w:id="25"/>
            <w:r w:rsidRPr="00F9166E">
              <w:rPr>
                <w:rFonts w:ascii="微軟正黑體" w:hAnsi="微軟正黑體"/>
                <w:color w:val="0070C0"/>
                <w:szCs w:val="24"/>
              </w:rPr>
              <w:lastRenderedPageBreak/>
              <w:t>船席現況及</w:t>
            </w:r>
            <w:proofErr w:type="gramStart"/>
            <w:r w:rsidRPr="00F9166E">
              <w:rPr>
                <w:rFonts w:ascii="微軟正黑體" w:hAnsi="微軟正黑體"/>
                <w:color w:val="0070C0"/>
                <w:szCs w:val="24"/>
              </w:rPr>
              <w:t>指泊</w:t>
            </w:r>
            <w:r w:rsidRPr="00F9166E">
              <w:rPr>
                <w:rFonts w:ascii="微軟正黑體" w:hAnsi="微軟正黑體" w:hint="eastAsia"/>
                <w:color w:val="0070C0"/>
                <w:szCs w:val="24"/>
              </w:rPr>
              <w:t>表</w:t>
            </w:r>
            <w:bookmarkEnd w:id="26"/>
            <w:proofErr w:type="gramEnd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1147C8" w:rsidP="001147C8">
            <w:pPr>
              <w:rPr>
                <w:noProof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0352FF">
              <w:rPr>
                <w:rFonts w:ascii="微軟正黑體" w:eastAsia="微軟正黑體" w:hAnsi="微軟正黑體"/>
                <w:szCs w:val="24"/>
              </w:rPr>
              <w:t>於主選單點選「公開功能」進入公開功能選單後，點選「船席現況及</w:t>
            </w:r>
            <w:proofErr w:type="gramStart"/>
            <w:r w:rsidRPr="000352FF">
              <w:rPr>
                <w:rFonts w:ascii="微軟正黑體" w:eastAsia="微軟正黑體" w:hAnsi="微軟正黑體"/>
                <w:szCs w:val="24"/>
              </w:rPr>
              <w:t>指泊</w:t>
            </w:r>
            <w:r w:rsidRPr="000352FF">
              <w:rPr>
                <w:rFonts w:ascii="微軟正黑體" w:eastAsia="微軟正黑體" w:hAnsi="微軟正黑體" w:hint="eastAsia"/>
                <w:szCs w:val="24"/>
              </w:rPr>
              <w:t>表</w:t>
            </w:r>
            <w:proofErr w:type="gramEnd"/>
            <w:r w:rsidRPr="000352FF">
              <w:rPr>
                <w:rFonts w:ascii="微軟正黑體" w:eastAsia="微軟正黑體" w:hAnsi="微軟正黑體"/>
                <w:szCs w:val="24"/>
              </w:rPr>
              <w:t>」即可</w:t>
            </w:r>
            <w:r w:rsidRPr="000352FF">
              <w:rPr>
                <w:rFonts w:ascii="微軟正黑體" w:eastAsia="微軟正黑體" w:hAnsi="微軟正黑體" w:hint="eastAsia"/>
                <w:szCs w:val="24"/>
              </w:rPr>
              <w:t>查閱船席現況</w:t>
            </w:r>
            <w:proofErr w:type="gramStart"/>
            <w:r w:rsidRPr="000352FF">
              <w:rPr>
                <w:rFonts w:ascii="微軟正黑體" w:eastAsia="微軟正黑體" w:hAnsi="微軟正黑體" w:hint="eastAsia"/>
                <w:szCs w:val="24"/>
              </w:rPr>
              <w:t>及指泊</w:t>
            </w:r>
            <w:r w:rsidRPr="000352FF">
              <w:rPr>
                <w:rFonts w:ascii="微軟正黑體" w:eastAsia="微軟正黑體" w:hAnsi="微軟正黑體"/>
                <w:szCs w:val="24"/>
              </w:rPr>
              <w:t>清單</w:t>
            </w:r>
            <w:proofErr w:type="gramEnd"/>
            <w:r w:rsidRPr="000352FF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2.點選標題列之港口按鈕，可以切換欲檢視之港口。</w:t>
            </w:r>
          </w:p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3.點選標題列之查詢按鈕，可以遴選查詢條件。</w:t>
            </w:r>
          </w:p>
          <w:p w:rsidR="000352FF" w:rsidRPr="004876A9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0352FF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0352FF" w:rsidRPr="00F45998" w:rsidRDefault="000352FF" w:rsidP="000352FF">
            <w:pPr>
              <w:spacing w:line="240" w:lineRule="auto"/>
              <w:jc w:val="right"/>
              <w:rPr>
                <w:rFonts w:hint="eastAsia"/>
                <w:color w:val="0070C0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4B3941">
              <w:rPr>
                <w:noProof/>
              </w:rPr>
              <w:drawing>
                <wp:inline distT="0" distB="0" distL="0" distR="0" wp14:anchorId="3874ABF8" wp14:editId="6EF61631">
                  <wp:extent cx="4572638" cy="3429479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890" w:rsidRPr="00F45998" w:rsidRDefault="009F5890" w:rsidP="00F45998">
            <w:pPr>
              <w:spacing w:line="240" w:lineRule="auto"/>
              <w:ind w:right="480"/>
              <w:rPr>
                <w:rFonts w:hint="eastAsia"/>
                <w:color w:val="0070C0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0352FF" w:rsidP="000352FF">
            <w:pPr>
              <w:pStyle w:val="1"/>
              <w:spacing w:line="240" w:lineRule="auto"/>
              <w:rPr>
                <w:rFonts w:ascii="微軟正黑體" w:hAnsi="微軟正黑體"/>
                <w:szCs w:val="24"/>
              </w:rPr>
            </w:pPr>
            <w:bookmarkStart w:id="27" w:name="_歷史船舶動態"/>
            <w:bookmarkStart w:id="28" w:name="_Toc452738168"/>
            <w:bookmarkEnd w:id="27"/>
            <w:r w:rsidRPr="000352FF">
              <w:rPr>
                <w:rFonts w:ascii="微軟正黑體" w:hAnsi="微軟正黑體"/>
                <w:color w:val="0070C0"/>
                <w:szCs w:val="24"/>
              </w:rPr>
              <w:lastRenderedPageBreak/>
              <w:t>歷史船舶動態</w:t>
            </w:r>
            <w:bookmarkEnd w:id="28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0352FF">
              <w:rPr>
                <w:rFonts w:ascii="微軟正黑體" w:eastAsia="微軟正黑體" w:hAnsi="微軟正黑體"/>
                <w:szCs w:val="24"/>
              </w:rPr>
              <w:t>於主選單點選「公開功能」進入公開功能選單後，點選「歷史船舶動態」即可</w:t>
            </w:r>
            <w:r w:rsidRPr="000352FF">
              <w:rPr>
                <w:rFonts w:ascii="微軟正黑體" w:eastAsia="微軟正黑體" w:hAnsi="微軟正黑體" w:hint="eastAsia"/>
                <w:szCs w:val="24"/>
              </w:rPr>
              <w:t>查閱</w:t>
            </w:r>
            <w:r w:rsidRPr="000352FF">
              <w:rPr>
                <w:rFonts w:ascii="微軟正黑體" w:eastAsia="微軟正黑體" w:hAnsi="微軟正黑體"/>
                <w:szCs w:val="24"/>
              </w:rPr>
              <w:t>歷史船舶動態清單。</w:t>
            </w:r>
          </w:p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2.點選標題列之港口按鈕，可以切換欲檢視之港口。</w:t>
            </w:r>
          </w:p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3.點選標題列之查詢按鈕，可以遴選查詢條件。</w:t>
            </w:r>
          </w:p>
          <w:p w:rsidR="000352FF" w:rsidRPr="004876A9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0352FF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0352FF" w:rsidRPr="000352FF" w:rsidRDefault="000352FF" w:rsidP="000352FF">
            <w:pPr>
              <w:jc w:val="right"/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4B3941">
              <w:rPr>
                <w:noProof/>
              </w:rPr>
              <w:drawing>
                <wp:inline distT="0" distB="0" distL="0" distR="0" wp14:anchorId="71BE527B" wp14:editId="2D6F1C1D">
                  <wp:extent cx="4572638" cy="3429479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/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pStyle w:val="1"/>
              <w:spacing w:line="240" w:lineRule="auto"/>
            </w:pPr>
            <w:bookmarkStart w:id="29" w:name="_碼頭狀態查詢"/>
            <w:bookmarkStart w:id="30" w:name="_Toc452738169"/>
            <w:bookmarkEnd w:id="29"/>
            <w:r w:rsidRPr="000352FF">
              <w:rPr>
                <w:rFonts w:ascii="微軟正黑體" w:hAnsi="微軟正黑體"/>
                <w:color w:val="0070C0"/>
                <w:szCs w:val="24"/>
              </w:rPr>
              <w:lastRenderedPageBreak/>
              <w:t>碼頭狀態查詢</w:t>
            </w:r>
            <w:bookmarkEnd w:id="30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0352FF">
              <w:rPr>
                <w:rFonts w:ascii="微軟正黑體" w:eastAsia="微軟正黑體" w:hAnsi="微軟正黑體"/>
                <w:szCs w:val="24"/>
              </w:rPr>
              <w:t>於主選單點選「公開功能」進入公開功能選單後，點選「碼頭狀態」即可</w:t>
            </w:r>
            <w:r w:rsidRPr="000352FF">
              <w:rPr>
                <w:rFonts w:ascii="微軟正黑體" w:eastAsia="微軟正黑體" w:hAnsi="微軟正黑體" w:hint="eastAsia"/>
                <w:szCs w:val="24"/>
              </w:rPr>
              <w:t>查閱</w:t>
            </w:r>
            <w:r w:rsidRPr="000352FF">
              <w:rPr>
                <w:rFonts w:ascii="微軟正黑體" w:eastAsia="微軟正黑體" w:hAnsi="微軟正黑體"/>
                <w:szCs w:val="24"/>
              </w:rPr>
              <w:t>碼頭狀態清單。</w:t>
            </w:r>
          </w:p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2.點選標題列之港口按鈕，可以切換欲檢視之港口</w:t>
            </w:r>
            <w:r w:rsidRPr="000352FF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3.點選標題列之查詢按鈕，可以遴選查詢條件</w:t>
            </w:r>
            <w:r w:rsidRPr="000352FF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0352FF" w:rsidRPr="004876A9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0352FF">
              <w:rPr>
                <w:rFonts w:ascii="微軟正黑體" w:eastAsia="微軟正黑體" w:hAnsi="微軟正黑體"/>
                <w:szCs w:val="24"/>
              </w:rPr>
              <w:t>點選清單上的項目，可檢視碼頭詳細資訊。</w:t>
            </w:r>
          </w:p>
          <w:p w:rsidR="000352FF" w:rsidRPr="000352FF" w:rsidRDefault="000352FF" w:rsidP="000352FF">
            <w:pPr>
              <w:jc w:val="right"/>
              <w:rPr>
                <w:rFonts w:hint="eastAsia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036D54">
              <w:drawing>
                <wp:inline distT="0" distB="0" distL="0" distR="0" wp14:anchorId="1A965FE0" wp14:editId="15E8D7F7">
                  <wp:extent cx="4572638" cy="342947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pStyle w:val="1"/>
              <w:spacing w:line="240" w:lineRule="auto"/>
              <w:rPr>
                <w:rFonts w:hint="eastAsia"/>
              </w:rPr>
            </w:pPr>
            <w:bookmarkStart w:id="31" w:name="_船席現況看板"/>
            <w:bookmarkStart w:id="32" w:name="_Toc452738170"/>
            <w:bookmarkEnd w:id="31"/>
            <w:r w:rsidRPr="000352FF">
              <w:rPr>
                <w:rFonts w:ascii="微軟正黑體" w:hAnsi="微軟正黑體" w:hint="eastAsia"/>
                <w:color w:val="0070C0"/>
                <w:szCs w:val="24"/>
              </w:rPr>
              <w:lastRenderedPageBreak/>
              <w:t>船席現況看板</w:t>
            </w:r>
            <w:bookmarkEnd w:id="32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0352FF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0352FF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0352FF">
              <w:rPr>
                <w:rFonts w:ascii="微軟正黑體" w:eastAsia="微軟正黑體" w:hAnsi="微軟正黑體"/>
                <w:szCs w:val="24"/>
              </w:rPr>
              <w:t>」進入</w:t>
            </w:r>
            <w:r w:rsidRPr="000352FF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0352FF">
              <w:rPr>
                <w:rFonts w:ascii="微軟正黑體" w:eastAsia="微軟正黑體" w:hAnsi="微軟正黑體"/>
                <w:szCs w:val="24"/>
              </w:rPr>
              <w:t>選單後，點選「</w:t>
            </w:r>
            <w:r w:rsidRPr="000352FF">
              <w:rPr>
                <w:rFonts w:ascii="微軟正黑體" w:eastAsia="微軟正黑體" w:hAnsi="微軟正黑體" w:hint="eastAsia"/>
                <w:szCs w:val="24"/>
              </w:rPr>
              <w:t>船席現況</w:t>
            </w:r>
            <w:r w:rsidRPr="000352FF">
              <w:rPr>
                <w:rFonts w:ascii="微軟正黑體" w:eastAsia="微軟正黑體" w:hAnsi="微軟正黑體"/>
                <w:szCs w:val="24"/>
              </w:rPr>
              <w:t>看板」即可查閱碼頭動態清單。</w:t>
            </w:r>
          </w:p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/>
                <w:szCs w:val="24"/>
              </w:rPr>
              <w:t>2.</w:t>
            </w:r>
            <w:r w:rsidRPr="000352FF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點選標題列之港口按鈕，可以切換欲檢視之港口。</w:t>
            </w:r>
          </w:p>
          <w:p w:rsidR="000352FF" w:rsidRPr="000352FF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3.點選標題列之查詢按鈕，可以遴選查詢條件。</w:t>
            </w:r>
          </w:p>
          <w:p w:rsidR="000352FF" w:rsidRPr="004876A9" w:rsidRDefault="000352FF" w:rsidP="000352F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0352FF">
              <w:rPr>
                <w:rFonts w:ascii="微軟正黑體" w:eastAsia="微軟正黑體" w:hAnsi="微軟正黑體"/>
                <w:szCs w:val="24"/>
              </w:rPr>
              <w:t>點選清單上的項目，可檢視碼頭詳細資訊。</w:t>
            </w:r>
          </w:p>
          <w:p w:rsidR="000352FF" w:rsidRPr="000352FF" w:rsidRDefault="000352FF" w:rsidP="000352FF">
            <w:pPr>
              <w:jc w:val="right"/>
              <w:rPr>
                <w:rFonts w:hint="eastAsia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0352FF">
              <w:rPr>
                <w:rFonts w:ascii="微軟正黑體" w:eastAsia="微軟正黑體" w:hAnsi="微軟正黑體"/>
                <w:szCs w:val="24"/>
              </w:rPr>
              <w:drawing>
                <wp:inline distT="0" distB="0" distL="0" distR="0" wp14:anchorId="20B1CC10" wp14:editId="5FEE5787">
                  <wp:extent cx="4572638" cy="342947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25C12" w:rsidP="00025C12">
            <w:pPr>
              <w:pStyle w:val="1"/>
              <w:rPr>
                <w:rFonts w:hint="eastAsia"/>
              </w:rPr>
            </w:pPr>
            <w:bookmarkStart w:id="33" w:name="_船席接靠看板"/>
            <w:bookmarkStart w:id="34" w:name="_Toc452738171"/>
            <w:bookmarkEnd w:id="33"/>
            <w:r>
              <w:rPr>
                <w:rFonts w:hint="eastAsia"/>
              </w:rPr>
              <w:lastRenderedPageBreak/>
              <w:t>船</w:t>
            </w:r>
            <w:proofErr w:type="gramStart"/>
            <w:r>
              <w:rPr>
                <w:rFonts w:hint="eastAsia"/>
              </w:rPr>
              <w:t>席接靠</w:t>
            </w:r>
            <w:proofErr w:type="gramEnd"/>
            <w:r>
              <w:rPr>
                <w:rFonts w:hint="eastAsia"/>
              </w:rPr>
              <w:t>看板</w:t>
            </w:r>
            <w:bookmarkEnd w:id="34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12" w:rsidRPr="00025C12" w:rsidRDefault="00025C12" w:rsidP="00025C12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25C12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025C12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025C12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025C12">
              <w:rPr>
                <w:rFonts w:ascii="微軟正黑體" w:eastAsia="微軟正黑體" w:hAnsi="微軟正黑體"/>
                <w:szCs w:val="24"/>
              </w:rPr>
              <w:t>」進入</w:t>
            </w:r>
            <w:r w:rsidRPr="00025C12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025C12">
              <w:rPr>
                <w:rFonts w:ascii="微軟正黑體" w:eastAsia="微軟正黑體" w:hAnsi="微軟正黑體"/>
                <w:szCs w:val="24"/>
              </w:rPr>
              <w:t>選單後，點選「船</w:t>
            </w:r>
            <w:proofErr w:type="gramStart"/>
            <w:r w:rsidRPr="00025C12">
              <w:rPr>
                <w:rFonts w:ascii="微軟正黑體" w:eastAsia="微軟正黑體" w:hAnsi="微軟正黑體"/>
                <w:szCs w:val="24"/>
              </w:rPr>
              <w:t>席接靠</w:t>
            </w:r>
            <w:proofErr w:type="gramEnd"/>
            <w:r w:rsidRPr="00025C12">
              <w:rPr>
                <w:rFonts w:ascii="微軟正黑體" w:eastAsia="微軟正黑體" w:hAnsi="微軟正黑體"/>
                <w:szCs w:val="24"/>
              </w:rPr>
              <w:t>看板」即可查閱</w:t>
            </w:r>
            <w:r w:rsidRPr="00025C12">
              <w:rPr>
                <w:rFonts w:ascii="微軟正黑體" w:eastAsia="微軟正黑體" w:hAnsi="微軟正黑體" w:hint="eastAsia"/>
                <w:szCs w:val="24"/>
              </w:rPr>
              <w:t>船席</w:t>
            </w:r>
            <w:r w:rsidRPr="00025C12">
              <w:rPr>
                <w:rFonts w:ascii="微軟正黑體" w:eastAsia="微軟正黑體" w:hAnsi="微軟正黑體"/>
                <w:szCs w:val="24"/>
              </w:rPr>
              <w:t>動態清單。</w:t>
            </w:r>
          </w:p>
          <w:p w:rsidR="00025C12" w:rsidRPr="00025C12" w:rsidRDefault="00025C12" w:rsidP="00025C12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25C12">
              <w:rPr>
                <w:rFonts w:ascii="微軟正黑體" w:eastAsia="微軟正黑體" w:hAnsi="微軟正黑體" w:hint="eastAsia"/>
                <w:szCs w:val="24"/>
              </w:rPr>
              <w:t>2.點選標題列之港口按鈕，可以切換欲檢視之港口。</w:t>
            </w:r>
          </w:p>
          <w:p w:rsidR="00025C12" w:rsidRPr="00025C12" w:rsidRDefault="00025C12" w:rsidP="00025C12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25C12">
              <w:rPr>
                <w:rFonts w:ascii="微軟正黑體" w:eastAsia="微軟正黑體" w:hAnsi="微軟正黑體" w:hint="eastAsia"/>
                <w:szCs w:val="24"/>
              </w:rPr>
              <w:t>3.點選標題列之查詢按鈕，可以遴選查詢條件。</w:t>
            </w:r>
          </w:p>
          <w:p w:rsidR="00025C12" w:rsidRPr="004876A9" w:rsidRDefault="00025C12" w:rsidP="00025C12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025C12"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025C12">
              <w:rPr>
                <w:rFonts w:ascii="微軟正黑體" w:eastAsia="微軟正黑體" w:hAnsi="微軟正黑體"/>
                <w:szCs w:val="24"/>
              </w:rPr>
              <w:t>點選清單上的項目，可檢視船席詳細資訊。</w:t>
            </w:r>
          </w:p>
          <w:p w:rsidR="000352FF" w:rsidRPr="00025C12" w:rsidRDefault="00025C12" w:rsidP="00EB2235">
            <w:pPr>
              <w:spacing w:line="240" w:lineRule="auto"/>
              <w:jc w:val="right"/>
              <w:rPr>
                <w:rFonts w:hint="eastAsia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6A687A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6A687A">
              <w:rPr>
                <w:rFonts w:ascii="微軟正黑體" w:eastAsia="微軟正黑體" w:hAnsi="微軟正黑體"/>
                <w:szCs w:val="24"/>
              </w:rPr>
              <w:drawing>
                <wp:inline distT="0" distB="0" distL="0" distR="0" wp14:anchorId="55A0CE74" wp14:editId="151D0E03">
                  <wp:extent cx="4572638" cy="3429479"/>
                  <wp:effectExtent l="0" t="0" r="0" b="0"/>
                  <wp:docPr id="9227" name="圖片 9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6A687A" w:rsidP="006A687A">
            <w:pPr>
              <w:pStyle w:val="1"/>
              <w:rPr>
                <w:rFonts w:hint="eastAsia"/>
              </w:rPr>
            </w:pPr>
            <w:bookmarkStart w:id="35" w:name="_船舶動態看板"/>
            <w:bookmarkStart w:id="36" w:name="_Toc452738172"/>
            <w:bookmarkEnd w:id="35"/>
            <w:r>
              <w:rPr>
                <w:rFonts w:hint="eastAsia"/>
              </w:rPr>
              <w:lastRenderedPageBreak/>
              <w:t>船舶動態看板</w:t>
            </w:r>
            <w:bookmarkEnd w:id="36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6A687A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6A687A">
              <w:rPr>
                <w:rFonts w:ascii="微軟正黑體" w:eastAsia="微軟正黑體" w:hAnsi="微軟正黑體"/>
                <w:szCs w:val="24"/>
              </w:rPr>
              <w:t>」進入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6A687A">
              <w:rPr>
                <w:rFonts w:ascii="微軟正黑體" w:eastAsia="微軟正黑體" w:hAnsi="微軟正黑體"/>
                <w:szCs w:val="24"/>
              </w:rPr>
              <w:t>選單後，點選「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船舶</w:t>
            </w:r>
            <w:r w:rsidRPr="006A687A">
              <w:rPr>
                <w:rFonts w:ascii="微軟正黑體" w:eastAsia="微軟正黑體" w:hAnsi="微軟正黑體"/>
                <w:szCs w:val="24"/>
              </w:rPr>
              <w:t>動態看板」即可查閱船舶</w:t>
            </w:r>
            <w:r>
              <w:rPr>
                <w:rFonts w:ascii="微軟正黑體" w:eastAsia="微軟正黑體" w:hAnsi="微軟正黑體"/>
                <w:szCs w:val="24"/>
              </w:rPr>
              <w:t>動態清單。</w:t>
            </w:r>
          </w:p>
          <w:p w:rsid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6A687A" w:rsidRP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6A687A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5.</w:t>
            </w:r>
            <w:r w:rsidRPr="006A687A">
              <w:rPr>
                <w:rFonts w:ascii="微軟正黑體" w:eastAsia="微軟正黑體" w:hAnsi="微軟正黑體"/>
                <w:szCs w:val="24"/>
              </w:rPr>
              <w:t>詳細資訊包含船席、引水人、拖船，帶解纜等詳細資訊，以分頁方式顯示。</w:t>
            </w:r>
          </w:p>
          <w:p w:rsidR="006A687A" w:rsidRPr="004876A9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6.</w:t>
            </w:r>
            <w:r w:rsidRPr="006A687A">
              <w:rPr>
                <w:rFonts w:ascii="微軟正黑體" w:eastAsia="微軟正黑體" w:hAnsi="微軟正黑體"/>
                <w:szCs w:val="24"/>
              </w:rPr>
              <w:t>使用者左右滑動頁面，即可檢視不同分頁。</w:t>
            </w:r>
          </w:p>
          <w:p w:rsidR="000352FF" w:rsidRPr="000352FF" w:rsidRDefault="006A687A" w:rsidP="006A687A">
            <w:pPr>
              <w:spacing w:line="240" w:lineRule="auto"/>
              <w:jc w:val="right"/>
              <w:rPr>
                <w:rFonts w:hint="eastAsia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6A687A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6A687A">
              <w:rPr>
                <w:rFonts w:ascii="微軟正黑體" w:eastAsia="微軟正黑體" w:hAnsi="微軟正黑體"/>
                <w:szCs w:val="24"/>
              </w:rPr>
              <w:drawing>
                <wp:inline distT="0" distB="0" distL="0" distR="0" wp14:anchorId="16AF42B6" wp14:editId="5C9F0DBE">
                  <wp:extent cx="4572638" cy="3429479"/>
                  <wp:effectExtent l="0" t="0" r="0" b="0"/>
                  <wp:docPr id="9228" name="圖片 9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6A687A" w:rsidP="006A687A">
            <w:pPr>
              <w:pStyle w:val="1"/>
              <w:rPr>
                <w:rFonts w:hint="eastAsia"/>
              </w:rPr>
            </w:pPr>
            <w:bookmarkStart w:id="37" w:name="_信號台-船舶動態看板"/>
            <w:bookmarkStart w:id="38" w:name="_Toc452738173"/>
            <w:bookmarkEnd w:id="37"/>
            <w:r>
              <w:rPr>
                <w:rFonts w:hint="eastAsia"/>
              </w:rPr>
              <w:lastRenderedPageBreak/>
              <w:t>信號台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船舶動態看板</w:t>
            </w:r>
            <w:bookmarkEnd w:id="38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6A687A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6A687A">
              <w:rPr>
                <w:rFonts w:ascii="微軟正黑體" w:eastAsia="微軟正黑體" w:hAnsi="微軟正黑體"/>
                <w:szCs w:val="24"/>
              </w:rPr>
              <w:t>」進入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6A687A">
              <w:rPr>
                <w:rFonts w:ascii="微軟正黑體" w:eastAsia="微軟正黑體" w:hAnsi="微軟正黑體"/>
                <w:szCs w:val="24"/>
              </w:rPr>
              <w:t>選單後，點選「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信號台-船舶</w:t>
            </w:r>
            <w:r w:rsidRPr="006A687A">
              <w:rPr>
                <w:rFonts w:ascii="微軟正黑體" w:eastAsia="微軟正黑體" w:hAnsi="微軟正黑體"/>
                <w:szCs w:val="24"/>
              </w:rPr>
              <w:t>動態看板」即可查閱船舶動態清單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>
              <w:rPr>
                <w:rFonts w:ascii="微軟正黑體" w:eastAsia="微軟正黑體" w:hAnsi="微軟正黑體"/>
                <w:szCs w:val="24"/>
              </w:rPr>
              <w:t>於標題列下方點選切換按鈕，可以篩選特定狀態的船舶清單。</w:t>
            </w:r>
          </w:p>
          <w:p w:rsid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3.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6A687A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6A687A" w:rsidRPr="006A687A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5.</w:t>
            </w:r>
            <w:r w:rsidRPr="006A687A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6A687A" w:rsidRPr="004876A9" w:rsidRDefault="006A687A" w:rsidP="006A687A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6.</w:t>
            </w:r>
            <w:r w:rsidRPr="006A687A">
              <w:rPr>
                <w:rFonts w:ascii="微軟正黑體" w:eastAsia="微軟正黑體" w:hAnsi="微軟正黑體"/>
                <w:szCs w:val="24"/>
              </w:rPr>
              <w:t>如果船舶資訊包含船舶移動軌跡，會在標題列顯示位置按鈕，點選該按鈕，會在地圖上顯示船舶移動軌跡。</w:t>
            </w:r>
          </w:p>
          <w:p w:rsidR="000352FF" w:rsidRPr="006A687A" w:rsidRDefault="006A687A" w:rsidP="006A687A">
            <w:pPr>
              <w:spacing w:line="240" w:lineRule="auto"/>
              <w:jc w:val="right"/>
              <w:rPr>
                <w:rFonts w:hint="eastAsia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6A687A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CD0347">
              <w:rPr>
                <w:noProof/>
              </w:rPr>
              <w:drawing>
                <wp:inline distT="0" distB="0" distL="0" distR="0" wp14:anchorId="5CDF12C1" wp14:editId="74DF630E">
                  <wp:extent cx="4572638" cy="3429479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0352FF" w:rsidP="000352FF">
            <w:pPr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0352FF" w:rsidRDefault="005F3F75" w:rsidP="005F3F75">
            <w:pPr>
              <w:pStyle w:val="1"/>
              <w:rPr>
                <w:rFonts w:hint="eastAsia"/>
              </w:rPr>
            </w:pPr>
            <w:bookmarkStart w:id="39" w:name="_調度站-船舶動態看板"/>
            <w:bookmarkStart w:id="40" w:name="_Toc452738174"/>
            <w:bookmarkEnd w:id="39"/>
            <w:r>
              <w:lastRenderedPageBreak/>
              <w:t>調度站</w:t>
            </w:r>
            <w:r w:rsidRPr="00212C3D">
              <w:rPr>
                <w:rFonts w:hint="eastAsia"/>
              </w:rPr>
              <w:t>-</w:t>
            </w:r>
            <w:r w:rsidRPr="00212C3D">
              <w:rPr>
                <w:rFonts w:hint="eastAsia"/>
              </w:rPr>
              <w:t>船舶動態看板</w:t>
            </w:r>
            <w:bookmarkEnd w:id="40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0352FF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5F3F75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5F3F75">
              <w:rPr>
                <w:rFonts w:ascii="微軟正黑體" w:eastAsia="微軟正黑體" w:hAnsi="微軟正黑體"/>
                <w:szCs w:val="24"/>
              </w:rPr>
              <w:t>」進入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5F3F75">
              <w:rPr>
                <w:rFonts w:ascii="微軟正黑體" w:eastAsia="微軟正黑體" w:hAnsi="微軟正黑體"/>
                <w:szCs w:val="24"/>
              </w:rPr>
              <w:t>選單後，點選「調度站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5F3F75">
              <w:rPr>
                <w:rFonts w:ascii="微軟正黑體" w:eastAsia="微軟正黑體" w:hAnsi="微軟正黑體"/>
                <w:szCs w:val="24"/>
              </w:rPr>
              <w:t>動態看板」即可查閱船舶動態清單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5F3F75">
              <w:rPr>
                <w:rFonts w:ascii="微軟正黑體" w:eastAsia="微軟正黑體" w:hAnsi="微軟正黑體"/>
                <w:szCs w:val="24"/>
              </w:rPr>
              <w:t>於標題列下方點選切換按鈕，可以篩選特定狀態的船舶清單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4.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5.</w:t>
            </w:r>
            <w:r w:rsidRPr="005F3F75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6.</w:t>
            </w:r>
            <w:r w:rsidRPr="005F3F75">
              <w:rPr>
                <w:rFonts w:ascii="微軟正黑體" w:eastAsia="微軟正黑體" w:hAnsi="微軟正黑體"/>
                <w:szCs w:val="24"/>
              </w:rPr>
              <w:t>如果船舶資訊包含船舶移動軌跡，會在標題列顯示位置按鈕，點選該按鈕，會在地圖上顯示船舶移動軌跡。</w:t>
            </w:r>
          </w:p>
          <w:p w:rsidR="000352FF" w:rsidRPr="005F3F75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7.</w:t>
            </w:r>
            <w:r w:rsidRPr="005F3F75">
              <w:rPr>
                <w:rFonts w:ascii="微軟正黑體" w:eastAsia="微軟正黑體" w:hAnsi="微軟正黑體"/>
                <w:szCs w:val="24"/>
              </w:rPr>
              <w:t>如果該調度站資訊可以更改回報資料，會在右上角出</w:t>
            </w:r>
            <w:r w:rsidRPr="005F3F75">
              <w:rPr>
                <w:rFonts w:ascii="微軟正黑體" w:eastAsia="微軟正黑體" w:hAnsi="微軟正黑體"/>
                <w:szCs w:val="24"/>
              </w:rPr>
              <w:lastRenderedPageBreak/>
              <w:t>現編輯按鈕，按下編輯按鈕可進入更改頁面。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5F3F75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751476">
              <w:rPr>
                <w:noProof/>
              </w:rPr>
              <w:lastRenderedPageBreak/>
              <w:drawing>
                <wp:inline distT="0" distB="0" distL="0" distR="0" wp14:anchorId="38E81456" wp14:editId="3A60F1A6">
                  <wp:extent cx="4572638" cy="3429479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FF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F3F75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點選詳細資訊頁面右上角的編輯按鈕，即可進入拖船作業回報頁面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F3F75"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使用者可以在該頁面更改作業時間、使用纜線、有無動力等資訊。</w:t>
            </w:r>
          </w:p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F3F75"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因為拖船回報資料有多筆，使用者可以左右滑動以切換欲更改的拖船資料部分。</w:t>
            </w:r>
          </w:p>
          <w:p w:rsidR="005F3F75" w:rsidRPr="004876A9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F3F75"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修改確認無誤後，按下左下角的儲存按鈕，即完成回報作業。</w:t>
            </w:r>
          </w:p>
          <w:p w:rsidR="005F3F75" w:rsidRPr="000352FF" w:rsidRDefault="005F3F75" w:rsidP="005F3F75">
            <w:pPr>
              <w:jc w:val="right"/>
              <w:rPr>
                <w:rFonts w:hint="eastAsia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2FF" w:rsidRPr="009B4BAD" w:rsidRDefault="005F3F75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130313">
              <w:rPr>
                <w:noProof/>
              </w:rPr>
              <w:drawing>
                <wp:inline distT="0" distB="0" distL="0" distR="0" wp14:anchorId="34232EF1" wp14:editId="44CCB1E3">
                  <wp:extent cx="4572638" cy="3429479"/>
                  <wp:effectExtent l="0" t="0" r="0" b="0"/>
                  <wp:docPr id="9229" name="圖片 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5F3F75" w:rsidRDefault="005F3F75" w:rsidP="005F3F75">
            <w:pPr>
              <w:pStyle w:val="1"/>
              <w:rPr>
                <w:rFonts w:ascii="微軟正黑體" w:hAnsi="微軟正黑體" w:hint="eastAsia"/>
                <w:szCs w:val="24"/>
              </w:rPr>
            </w:pPr>
            <w:bookmarkStart w:id="41" w:name="_棧埠處-船舶動態看板"/>
            <w:bookmarkStart w:id="42" w:name="_Toc452738175"/>
            <w:bookmarkEnd w:id="41"/>
            <w:proofErr w:type="gramStart"/>
            <w:r w:rsidRPr="003B4C40">
              <w:rPr>
                <w:rFonts w:hint="eastAsia"/>
              </w:rPr>
              <w:lastRenderedPageBreak/>
              <w:t>棧</w:t>
            </w:r>
            <w:proofErr w:type="gramEnd"/>
            <w:r w:rsidRPr="003B4C40">
              <w:rPr>
                <w:rFonts w:hint="eastAsia"/>
              </w:rPr>
              <w:t>埠處</w:t>
            </w:r>
            <w:r w:rsidRPr="00212C3D">
              <w:rPr>
                <w:rFonts w:hint="eastAsia"/>
              </w:rPr>
              <w:t>-</w:t>
            </w:r>
            <w:r w:rsidRPr="00BB4F22">
              <w:rPr>
                <w:rFonts w:hint="eastAsia"/>
              </w:rPr>
              <w:t>船舶</w:t>
            </w:r>
            <w:r>
              <w:rPr>
                <w:rFonts w:hint="eastAsia"/>
              </w:rPr>
              <w:t>動態看板</w:t>
            </w:r>
            <w:bookmarkEnd w:id="42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5F3F75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5F3F75">
              <w:rPr>
                <w:rFonts w:ascii="微軟正黑體" w:eastAsia="微軟正黑體" w:hAnsi="微軟正黑體"/>
                <w:szCs w:val="24"/>
              </w:rPr>
              <w:t>進入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5F3F75">
              <w:rPr>
                <w:rFonts w:ascii="微軟正黑體" w:eastAsia="微軟正黑體" w:hAnsi="微軟正黑體"/>
                <w:szCs w:val="24"/>
              </w:rPr>
              <w:t>選單後，點選「</w:t>
            </w:r>
            <w:proofErr w:type="gramStart"/>
            <w:r w:rsidRPr="005F3F75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Pr="005F3F75">
              <w:rPr>
                <w:rFonts w:ascii="微軟正黑體" w:eastAsia="微軟正黑體" w:hAnsi="微軟正黑體" w:hint="eastAsia"/>
                <w:szCs w:val="24"/>
              </w:rPr>
              <w:t>埠處-船舶</w:t>
            </w:r>
            <w:r w:rsidRPr="005F3F75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5F3F75">
              <w:rPr>
                <w:rFonts w:ascii="微軟正黑體" w:eastAsia="微軟正黑體" w:hAnsi="微軟正黑體"/>
                <w:szCs w:val="24"/>
              </w:rPr>
              <w:t>於標題列下方點選切換按鈕，可以篩選特定狀態的船舶清單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4.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Pr="004876A9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5.</w:t>
            </w:r>
            <w:r w:rsidRPr="005F3F75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5F3F75" w:rsidRPr="005F3F75" w:rsidRDefault="005F3F75" w:rsidP="005F3F75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  <w:r w:rsidRPr="005F3F75">
              <w:rPr>
                <w:noProof/>
              </w:rPr>
              <w:drawing>
                <wp:inline distT="0" distB="0" distL="0" distR="0" wp14:anchorId="7BD11F3D" wp14:editId="20A855D5">
                  <wp:extent cx="4572638" cy="3429479"/>
                  <wp:effectExtent l="0" t="0" r="0" b="0"/>
                  <wp:docPr id="9230" name="圖片 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5F3F75" w:rsidRDefault="005F3F75" w:rsidP="005F3F75">
            <w:pPr>
              <w:pStyle w:val="1"/>
              <w:rPr>
                <w:rFonts w:ascii="微軟正黑體" w:hAnsi="微軟正黑體" w:hint="eastAsia"/>
                <w:szCs w:val="24"/>
              </w:rPr>
            </w:pPr>
            <w:bookmarkStart w:id="43" w:name="_引水人-船舶動態看板"/>
            <w:bookmarkStart w:id="44" w:name="_Toc452738176"/>
            <w:bookmarkEnd w:id="43"/>
            <w:r>
              <w:lastRenderedPageBreak/>
              <w:t>引水人</w:t>
            </w:r>
            <w:r w:rsidRPr="00212C3D">
              <w:rPr>
                <w:rFonts w:hint="eastAsia"/>
              </w:rPr>
              <w:t>-</w:t>
            </w:r>
            <w:r w:rsidRPr="00BB4F22">
              <w:rPr>
                <w:rFonts w:hint="eastAsia"/>
              </w:rPr>
              <w:t>船舶</w:t>
            </w:r>
            <w:r>
              <w:rPr>
                <w:rFonts w:hint="eastAsia"/>
              </w:rPr>
              <w:t>動態看板</w:t>
            </w:r>
            <w:bookmarkEnd w:id="44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5F3F75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5F3F75">
              <w:rPr>
                <w:rFonts w:ascii="微軟正黑體" w:eastAsia="微軟正黑體" w:hAnsi="微軟正黑體"/>
                <w:szCs w:val="24"/>
              </w:rPr>
              <w:t>進入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5F3F75">
              <w:rPr>
                <w:rFonts w:ascii="微軟正黑體" w:eastAsia="微軟正黑體" w:hAnsi="微軟正黑體"/>
                <w:szCs w:val="24"/>
              </w:rPr>
              <w:t>選單後，點選「引水人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5F3F75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 w:rsidRPr="005F3F75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</w:t>
            </w:r>
            <w:r w:rsidRPr="005F3F75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5F3F75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  <w:r w:rsidRPr="003B4C40">
              <w:rPr>
                <w:noProof/>
              </w:rPr>
              <w:drawing>
                <wp:inline distT="0" distB="0" distL="0" distR="0" wp14:anchorId="74F18ACB" wp14:editId="71667359">
                  <wp:extent cx="4572638" cy="3429479"/>
                  <wp:effectExtent l="0" t="0" r="0" b="0"/>
                  <wp:docPr id="9231" name="圖片 9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於船舶詳細資訊的頁面點選編輯按鈕，進入「引水人編輯」頁面，使用者在此指定相關的引水人、作業時間、是否需要派車等資訊。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若要將現有的資料完全清除，可按下「取消排班」按鈕</w:t>
            </w:r>
            <w:r w:rsidRPr="005F3F75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Pr="004876A9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若有更改相關資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lastRenderedPageBreak/>
              <w:t>料，確認無誤後，按下「儲存排班」按鈕即可儲存。</w:t>
            </w:r>
          </w:p>
          <w:p w:rsidR="005F3F75" w:rsidRPr="005F3F75" w:rsidRDefault="005F3F75" w:rsidP="005F3F75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  <w:r w:rsidRPr="003B4C40">
              <w:rPr>
                <w:noProof/>
              </w:rPr>
              <w:lastRenderedPageBreak/>
              <w:drawing>
                <wp:inline distT="0" distB="0" distL="0" distR="0" wp14:anchorId="026402DD" wp14:editId="51CE908E">
                  <wp:extent cx="4572638" cy="3429479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5F3F75" w:rsidRDefault="005F3F75" w:rsidP="005F3F75">
            <w:pPr>
              <w:pStyle w:val="1"/>
              <w:rPr>
                <w:rFonts w:ascii="微軟正黑體" w:hAnsi="微軟正黑體" w:hint="eastAsia"/>
                <w:szCs w:val="24"/>
              </w:rPr>
            </w:pPr>
            <w:bookmarkStart w:id="45" w:name="_開導艇-船舶動態看板"/>
            <w:bookmarkStart w:id="46" w:name="_Toc452738177"/>
            <w:bookmarkEnd w:id="45"/>
            <w:r>
              <w:t>開導艇</w:t>
            </w:r>
            <w:r w:rsidRPr="003B4C40">
              <w:rPr>
                <w:rFonts w:hint="eastAsia"/>
              </w:rPr>
              <w:t>-</w:t>
            </w:r>
            <w:r w:rsidRPr="003B4C40">
              <w:rPr>
                <w:rFonts w:hint="eastAsia"/>
              </w:rPr>
              <w:t>船舶動態看板</w:t>
            </w:r>
            <w:bookmarkEnd w:id="46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5F3F75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5F3F75">
              <w:rPr>
                <w:rFonts w:ascii="微軟正黑體" w:eastAsia="微軟正黑體" w:hAnsi="微軟正黑體"/>
                <w:szCs w:val="24"/>
              </w:rPr>
              <w:t>進入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5F3F75">
              <w:rPr>
                <w:rFonts w:ascii="微軟正黑體" w:eastAsia="微軟正黑體" w:hAnsi="微軟正黑體"/>
                <w:szCs w:val="24"/>
              </w:rPr>
              <w:t>選單後，點選「開導艇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5F3F75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點選標題列之港口按鈕</w:t>
            </w:r>
            <w:r>
              <w:rPr>
                <w:rFonts w:ascii="微軟正黑體" w:eastAsia="微軟正黑體" w:hAnsi="微軟正黑體" w:hint="eastAsia"/>
                <w:szCs w:val="24"/>
              </w:rPr>
              <w:t>，可以切換欲檢視之港口</w:t>
            </w:r>
            <w:r w:rsidRPr="005F3F75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4.</w:t>
            </w:r>
            <w:r w:rsidRPr="005F3F75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5.</w:t>
            </w:r>
            <w:r w:rsidRPr="005F3F75">
              <w:rPr>
                <w:rFonts w:ascii="微軟正黑體" w:eastAsia="微軟正黑體" w:hAnsi="微軟正黑體"/>
                <w:szCs w:val="24"/>
              </w:rPr>
              <w:t>若標題列右上角有編輯按鈕，代表該船舶有開導艇資料可以回報修改。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  <w:r w:rsidRPr="008B1505">
              <w:rPr>
                <w:noProof/>
              </w:rPr>
              <w:drawing>
                <wp:inline distT="0" distB="0" distL="0" distR="0" wp14:anchorId="7C8C813C" wp14:editId="3546CFFC">
                  <wp:extent cx="4572638" cy="3429479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1.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於船舶詳細資訊的頁面點選右上角編輯按鈕，進入「開導艇編輯」頁面，使用者在此指定相關的開導艇、開始時間、結束時間等資訊。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若要將現有的資料完全清除，可按下「取消排班」按鈕。</w:t>
            </w:r>
          </w:p>
          <w:p w:rsidR="005F3F75" w:rsidRPr="004876A9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若有更改相關資料，確認無誤後，按下「儲存排班」按鈕即可儲存。</w:t>
            </w:r>
          </w:p>
          <w:p w:rsidR="005F3F75" w:rsidRPr="005F3F75" w:rsidRDefault="005F3F75" w:rsidP="005F3F75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  <w:r w:rsidRPr="003B6C49">
              <w:rPr>
                <w:noProof/>
              </w:rPr>
              <w:drawing>
                <wp:inline distT="0" distB="0" distL="0" distR="0" wp14:anchorId="78A5D3AE" wp14:editId="0CB6B1F3">
                  <wp:extent cx="4572638" cy="3429479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5F3F75" w:rsidRDefault="005F3F75" w:rsidP="005F3F75">
            <w:pPr>
              <w:pStyle w:val="1"/>
              <w:rPr>
                <w:rFonts w:ascii="微軟正黑體" w:hAnsi="微軟正黑體" w:hint="eastAsia"/>
                <w:szCs w:val="24"/>
              </w:rPr>
            </w:pPr>
            <w:bookmarkStart w:id="47" w:name="_帶解纜-船舶動態看板"/>
            <w:bookmarkStart w:id="48" w:name="_Toc452738178"/>
            <w:bookmarkEnd w:id="47"/>
            <w:r>
              <w:lastRenderedPageBreak/>
              <w:t>帶解纜</w:t>
            </w:r>
            <w:r w:rsidRPr="00212C3D">
              <w:rPr>
                <w:rFonts w:hint="eastAsia"/>
              </w:rPr>
              <w:t>-</w:t>
            </w:r>
            <w:r w:rsidRPr="00BB4F22">
              <w:rPr>
                <w:rFonts w:hint="eastAsia"/>
              </w:rPr>
              <w:t>船舶</w:t>
            </w:r>
            <w:r>
              <w:rPr>
                <w:rFonts w:hint="eastAsia"/>
              </w:rPr>
              <w:t>動態看板</w:t>
            </w:r>
            <w:bookmarkEnd w:id="48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rFonts w:hint="eastAsia"/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5F3F75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5F3F75">
              <w:rPr>
                <w:rFonts w:ascii="微軟正黑體" w:eastAsia="微軟正黑體" w:hAnsi="微軟正黑體"/>
                <w:szCs w:val="24"/>
              </w:rPr>
              <w:t>進入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5F3F75">
              <w:rPr>
                <w:rFonts w:ascii="微軟正黑體" w:eastAsia="微軟正黑體" w:hAnsi="微軟正黑體"/>
                <w:szCs w:val="24"/>
              </w:rPr>
              <w:t>選單後，點選「帶解纜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5F3F75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5F3F75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5F3F75" w:rsidRPr="005F3F75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5.</w:t>
            </w:r>
            <w:r w:rsidRPr="005F3F75">
              <w:rPr>
                <w:rFonts w:ascii="微軟正黑體" w:eastAsia="微軟正黑體" w:hAnsi="微軟正黑體"/>
                <w:szCs w:val="24"/>
              </w:rPr>
              <w:t>若標題列右上角有編輯按鈕，代表該船舶有帶解纜資料可以回報修改。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  <w:r w:rsidRPr="00936A86">
              <w:rPr>
                <w:noProof/>
              </w:rPr>
              <w:drawing>
                <wp:inline distT="0" distB="0" distL="0" distR="0" wp14:anchorId="57D574F1" wp14:editId="32F42E33">
                  <wp:extent cx="4572638" cy="3429479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1.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於船舶詳細資訊的頁面點選右上角編輯按鈕，進入「</w:t>
            </w:r>
            <w:r w:rsidRPr="005F3F75">
              <w:rPr>
                <w:rFonts w:ascii="微軟正黑體" w:eastAsia="微軟正黑體" w:hAnsi="微軟正黑體"/>
                <w:szCs w:val="24"/>
              </w:rPr>
              <w:t>帶解纜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編輯」頁面，使用者在此指定相關的組別、帶解纜車船、開始時間、結束時間等資訊。</w:t>
            </w:r>
          </w:p>
          <w:p w:rsidR="005F3F75" w:rsidRDefault="005F3F75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若要將現有的資料完全清除，可按下「</w:t>
            </w:r>
            <w:proofErr w:type="gramStart"/>
            <w:r w:rsidRPr="005F3F75">
              <w:rPr>
                <w:rFonts w:ascii="微軟正黑體" w:eastAsia="微軟正黑體" w:hAnsi="微軟正黑體" w:hint="eastAsia"/>
                <w:szCs w:val="24"/>
              </w:rPr>
              <w:t>取消帶纜</w:t>
            </w:r>
            <w:proofErr w:type="gramEnd"/>
            <w:r w:rsidRPr="005F3F75">
              <w:rPr>
                <w:rFonts w:ascii="微軟正黑體" w:eastAsia="微軟正黑體" w:hAnsi="微軟正黑體" w:hint="eastAsia"/>
                <w:szCs w:val="24"/>
              </w:rPr>
              <w:t>/解纜」按鈕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1B2DE7" w:rsidRPr="004876A9" w:rsidRDefault="005F3F75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5F3F75">
              <w:rPr>
                <w:rFonts w:ascii="微軟正黑體" w:eastAsia="微軟正黑體" w:hAnsi="微軟正黑體" w:hint="eastAsia"/>
                <w:szCs w:val="24"/>
              </w:rPr>
              <w:t>若有更改相關資料，確認無誤後，按下「儲存排班」按鈕即可儲存。</w:t>
            </w:r>
          </w:p>
          <w:p w:rsidR="005F3F75" w:rsidRPr="005F3F75" w:rsidRDefault="001B2DE7" w:rsidP="001B2DE7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  <w:r w:rsidRPr="00936A86">
              <w:rPr>
                <w:noProof/>
              </w:rPr>
              <w:drawing>
                <wp:inline distT="0" distB="0" distL="0" distR="0" wp14:anchorId="5C9D1C8A" wp14:editId="125CB4F3">
                  <wp:extent cx="4572638" cy="3429479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1B2DE7" w:rsidP="001B2DE7">
            <w:pPr>
              <w:pStyle w:val="1"/>
              <w:rPr>
                <w:rFonts w:hint="eastAsia"/>
              </w:rPr>
            </w:pPr>
            <w:bookmarkStart w:id="49" w:name="_交通船-船舶動態看板"/>
            <w:bookmarkStart w:id="50" w:name="_Toc452738179"/>
            <w:bookmarkEnd w:id="49"/>
            <w:r>
              <w:lastRenderedPageBreak/>
              <w:t>交通船</w:t>
            </w:r>
            <w:r w:rsidRPr="003B4C40">
              <w:rPr>
                <w:rFonts w:hint="eastAsia"/>
              </w:rPr>
              <w:t>-</w:t>
            </w:r>
            <w:r w:rsidRPr="003B4C40">
              <w:rPr>
                <w:rFonts w:hint="eastAsia"/>
              </w:rPr>
              <w:t>船舶動態看板</w:t>
            </w:r>
            <w:bookmarkEnd w:id="50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1B2DE7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1B2DE7">
              <w:rPr>
                <w:rFonts w:ascii="微軟正黑體" w:eastAsia="微軟正黑體" w:hAnsi="微軟正黑體"/>
                <w:szCs w:val="24"/>
              </w:rPr>
              <w:t>進入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1B2DE7">
              <w:rPr>
                <w:rFonts w:ascii="微軟正黑體" w:eastAsia="微軟正黑體" w:hAnsi="微軟正黑體"/>
                <w:szCs w:val="24"/>
              </w:rPr>
              <w:t>選單後，點選「交通船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1B2DE7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 w:rsidRPr="001B2DE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1B2DE7" w:rsidRP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點選標題列之查詢按鈕，可以遴選查詢條件。</w:t>
            </w:r>
          </w:p>
          <w:p w:rsidR="005F3F75" w:rsidRPr="001B2DE7" w:rsidRDefault="001B2DE7" w:rsidP="001B2DE7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4.</w:t>
            </w:r>
            <w:r w:rsidRPr="001B2DE7">
              <w:rPr>
                <w:rFonts w:ascii="微軟正黑體" w:eastAsia="微軟正黑體" w:hAnsi="微軟正黑體"/>
                <w:szCs w:val="24"/>
              </w:rPr>
              <w:t>點選清單上的項目，可檢視船舶詳細資訊。若標題列右上角有編輯按鈕，代表該船舶有交通船資料可以回報修改。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1B2DE7" w:rsidP="001147C8">
            <w:pPr>
              <w:rPr>
                <w:noProof/>
              </w:rPr>
            </w:pPr>
            <w:r w:rsidRPr="00936A86">
              <w:rPr>
                <w:noProof/>
              </w:rPr>
              <w:drawing>
                <wp:inline distT="0" distB="0" distL="0" distR="0" wp14:anchorId="09968774" wp14:editId="6ED710F4">
                  <wp:extent cx="4572638" cy="3429479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DE7" w:rsidRDefault="001B2DE7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1.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於船舶詳細資訊的頁面點選右上角編輯按鈕，進入「交通船編輯」頁面，使用者在此修改開始時間與結束時間。</w:t>
            </w:r>
          </w:p>
          <w:p w:rsidR="001B2DE7" w:rsidRPr="004876A9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確認無誤後，按左下角之儲存按鈕即可儲存。</w:t>
            </w:r>
          </w:p>
          <w:p w:rsidR="001B2DE7" w:rsidRPr="001B2DE7" w:rsidRDefault="001B2DE7" w:rsidP="001B2DE7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1B2DE7" w:rsidP="001147C8">
            <w:pPr>
              <w:rPr>
                <w:noProof/>
              </w:rPr>
            </w:pPr>
            <w:r w:rsidRPr="00936A86">
              <w:rPr>
                <w:noProof/>
              </w:rPr>
              <w:drawing>
                <wp:inline distT="0" distB="0" distL="0" distR="0" wp14:anchorId="4BB25A19" wp14:editId="14375BDC">
                  <wp:extent cx="4572638" cy="3429479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B2DE7" w:rsidRDefault="005F3F75" w:rsidP="005F3F75">
            <w:pPr>
              <w:spacing w:line="240" w:lineRule="auto"/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1B2DE7" w:rsidP="001B2DE7">
            <w:pPr>
              <w:pStyle w:val="1"/>
              <w:rPr>
                <w:rFonts w:hint="eastAsia"/>
              </w:rPr>
            </w:pPr>
            <w:bookmarkStart w:id="51" w:name="_移民署-船舶動態看板"/>
            <w:bookmarkStart w:id="52" w:name="_Toc452738180"/>
            <w:bookmarkEnd w:id="51"/>
            <w:r>
              <w:t>移民署</w:t>
            </w:r>
            <w:r w:rsidRPr="00212C3D">
              <w:rPr>
                <w:rFonts w:hint="eastAsia"/>
              </w:rPr>
              <w:t>-</w:t>
            </w:r>
            <w:r w:rsidRPr="00BB4F22">
              <w:rPr>
                <w:rFonts w:hint="eastAsia"/>
              </w:rPr>
              <w:t>船舶</w:t>
            </w:r>
            <w:r>
              <w:rPr>
                <w:rFonts w:hint="eastAsia"/>
              </w:rPr>
              <w:t>動態看板</w:t>
            </w:r>
            <w:bookmarkEnd w:id="52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1B2DE7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1B2DE7">
              <w:rPr>
                <w:rFonts w:ascii="微軟正黑體" w:eastAsia="微軟正黑體" w:hAnsi="微軟正黑體"/>
                <w:szCs w:val="24"/>
              </w:rPr>
              <w:t>進入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1B2DE7">
              <w:rPr>
                <w:rFonts w:ascii="微軟正黑體" w:eastAsia="微軟正黑體" w:hAnsi="微軟正黑體"/>
                <w:szCs w:val="24"/>
              </w:rPr>
              <w:t>選單後，點選「移民署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1B2DE7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1B2DE7" w:rsidRP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點選標題列之查詢按鈕，可以遴選查詢條件。</w:t>
            </w:r>
          </w:p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1B2DE7">
              <w:rPr>
                <w:rFonts w:ascii="微軟正黑體" w:eastAsia="微軟正黑體" w:hAnsi="微軟正黑體"/>
                <w:szCs w:val="24"/>
              </w:rPr>
              <w:t>點選清單上的項目，可檢視船舶詳</w:t>
            </w:r>
            <w:r w:rsidRPr="001B2DE7">
              <w:rPr>
                <w:rFonts w:ascii="微軟正黑體" w:eastAsia="微軟正黑體" w:hAnsi="微軟正黑體"/>
                <w:szCs w:val="24"/>
              </w:rPr>
              <w:lastRenderedPageBreak/>
              <w:t>細資訊。</w:t>
            </w:r>
          </w:p>
          <w:p w:rsidR="005F3F75" w:rsidRPr="001B2DE7" w:rsidRDefault="001B2DE7" w:rsidP="001B2DE7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5.</w:t>
            </w:r>
            <w:r w:rsidRPr="001B2DE7">
              <w:rPr>
                <w:rFonts w:ascii="微軟正黑體" w:eastAsia="微軟正黑體" w:hAnsi="微軟正黑體"/>
                <w:szCs w:val="24"/>
              </w:rPr>
              <w:t>若標題列右上角有編輯按鈕，代表該船舶有移民署編輯資料可以回報修改。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1B2DE7" w:rsidP="001147C8">
            <w:pPr>
              <w:rPr>
                <w:noProof/>
              </w:rPr>
            </w:pPr>
            <w:r w:rsidRPr="006C5533">
              <w:rPr>
                <w:noProof/>
              </w:rPr>
              <w:lastRenderedPageBreak/>
              <w:drawing>
                <wp:inline distT="0" distB="0" distL="0" distR="0" wp14:anchorId="2ACBB42E" wp14:editId="63CC1775">
                  <wp:extent cx="4572638" cy="3429479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於船舶詳細資訊的頁面點選右上角編輯按鈕，進入「移民署編輯」頁面，使用者在此修改出發時間與結束時間。</w:t>
            </w:r>
          </w:p>
          <w:p w:rsidR="001B2DE7" w:rsidRPr="004876A9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確認無誤後，按左下角之儲存按鈕即可儲存。</w:t>
            </w:r>
          </w:p>
          <w:p w:rsidR="001B2DE7" w:rsidRPr="001B2DE7" w:rsidRDefault="001B2DE7" w:rsidP="001B2DE7">
            <w:pPr>
              <w:spacing w:line="240" w:lineRule="auto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  <w:p w:rsidR="005F3F75" w:rsidRPr="001B2DE7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1B2DE7" w:rsidP="001147C8">
            <w:pPr>
              <w:rPr>
                <w:noProof/>
              </w:rPr>
            </w:pPr>
            <w:r w:rsidRPr="006C5533">
              <w:rPr>
                <w:noProof/>
              </w:rPr>
              <w:drawing>
                <wp:inline distT="0" distB="0" distL="0" distR="0" wp14:anchorId="27ACE009" wp14:editId="2E1B8EC4">
                  <wp:extent cx="4572638" cy="3429479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B2DE7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B2DE7" w:rsidRDefault="001B2DE7" w:rsidP="001B2DE7">
            <w:pPr>
              <w:pStyle w:val="1"/>
              <w:rPr>
                <w:rFonts w:ascii="微軟正黑體" w:hAnsi="微軟正黑體" w:hint="eastAsia"/>
                <w:szCs w:val="24"/>
              </w:rPr>
            </w:pPr>
            <w:bookmarkStart w:id="53" w:name="_疾管署-船舶動態看板"/>
            <w:bookmarkStart w:id="54" w:name="_Toc452738181"/>
            <w:bookmarkEnd w:id="53"/>
            <w:proofErr w:type="gramStart"/>
            <w:r>
              <w:lastRenderedPageBreak/>
              <w:t>疾管署</w:t>
            </w:r>
            <w:proofErr w:type="gramEnd"/>
            <w:r w:rsidRPr="00212C3D">
              <w:rPr>
                <w:rFonts w:hint="eastAsia"/>
              </w:rPr>
              <w:t>-</w:t>
            </w:r>
            <w:r w:rsidRPr="00BB4F22">
              <w:rPr>
                <w:rFonts w:hint="eastAsia"/>
              </w:rPr>
              <w:t>船舶</w:t>
            </w:r>
            <w:r>
              <w:rPr>
                <w:rFonts w:hint="eastAsia"/>
              </w:rPr>
              <w:t>動態看板</w:t>
            </w:r>
            <w:bookmarkEnd w:id="54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DE7" w:rsidRDefault="001B2DE7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1B2DE7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1B2DE7">
              <w:rPr>
                <w:rFonts w:ascii="微軟正黑體" w:eastAsia="微軟正黑體" w:hAnsi="微軟正黑體"/>
                <w:szCs w:val="24"/>
              </w:rPr>
              <w:t>進入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1B2DE7">
              <w:rPr>
                <w:rFonts w:ascii="微軟正黑體" w:eastAsia="微軟正黑體" w:hAnsi="微軟正黑體"/>
                <w:szCs w:val="24"/>
              </w:rPr>
              <w:t>選單後，點選「</w:t>
            </w:r>
            <w:proofErr w:type="gramStart"/>
            <w:r w:rsidRPr="001B2DE7">
              <w:rPr>
                <w:rFonts w:ascii="微軟正黑體" w:eastAsia="微軟正黑體" w:hAnsi="微軟正黑體"/>
                <w:szCs w:val="24"/>
              </w:rPr>
              <w:t>疾管署</w:t>
            </w:r>
            <w:proofErr w:type="gramEnd"/>
            <w:r w:rsidRPr="001B2DE7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1B2DE7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1B2DE7" w:rsidRDefault="001B2DE7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 w:rsidRPr="001B2DE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1B2DE7" w:rsidRDefault="001B2DE7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</w:t>
            </w:r>
            <w:r w:rsidRPr="001B2DE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5F3F75" w:rsidRDefault="001B2DE7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1B2DE7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於船舶詳細資訊的頁面點選右上角編輯按鈕，進入「</w:t>
            </w:r>
            <w:proofErr w:type="gramStart"/>
            <w:r w:rsidRPr="001B2DE7">
              <w:rPr>
                <w:rFonts w:ascii="微軟正黑體" w:eastAsia="微軟正黑體" w:hAnsi="微軟正黑體" w:hint="eastAsia"/>
                <w:szCs w:val="24"/>
              </w:rPr>
              <w:t>疾管署編輯</w:t>
            </w:r>
            <w:proofErr w:type="gramEnd"/>
            <w:r w:rsidRPr="001B2DE7">
              <w:rPr>
                <w:rFonts w:ascii="微軟正黑體" w:eastAsia="微軟正黑體" w:hAnsi="微軟正黑體" w:hint="eastAsia"/>
                <w:szCs w:val="24"/>
              </w:rPr>
              <w:t>」對話框</w:t>
            </w:r>
            <w:r w:rsidRPr="001B2DE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1B2DE7" w:rsidRPr="004876A9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6.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使用者在此選擇特殊疾病註記，並填寫特殊疾病說明之後，按下「確認」即完成編輯作業。</w:t>
            </w:r>
          </w:p>
          <w:p w:rsidR="001B2DE7" w:rsidRPr="001B2DE7" w:rsidRDefault="001B2DE7" w:rsidP="001B2DE7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1B2DE7" w:rsidP="001147C8">
            <w:pPr>
              <w:rPr>
                <w:noProof/>
              </w:rPr>
            </w:pPr>
            <w:r w:rsidRPr="005D37DF">
              <w:rPr>
                <w:noProof/>
              </w:rPr>
              <w:drawing>
                <wp:inline distT="0" distB="0" distL="0" distR="0" wp14:anchorId="7240B258" wp14:editId="3706BC33">
                  <wp:extent cx="4572638" cy="3429479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B2DE7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B2DE7" w:rsidRDefault="001B2DE7" w:rsidP="001B2DE7">
            <w:pPr>
              <w:pStyle w:val="1"/>
              <w:rPr>
                <w:rFonts w:ascii="微軟正黑體" w:hAnsi="微軟正黑體" w:hint="eastAsia"/>
                <w:szCs w:val="24"/>
              </w:rPr>
            </w:pPr>
            <w:bookmarkStart w:id="55" w:name="_海巡署-船舶動態看板"/>
            <w:bookmarkStart w:id="56" w:name="_Toc452738182"/>
            <w:bookmarkEnd w:id="55"/>
            <w:r>
              <w:lastRenderedPageBreak/>
              <w:t>海巡署</w:t>
            </w:r>
            <w:r w:rsidRPr="003B4C40">
              <w:rPr>
                <w:rFonts w:hint="eastAsia"/>
              </w:rPr>
              <w:t>-</w:t>
            </w:r>
            <w:r w:rsidRPr="003B4C40">
              <w:rPr>
                <w:rFonts w:hint="eastAsia"/>
              </w:rPr>
              <w:t>船舶動態看板</w:t>
            </w:r>
            <w:bookmarkEnd w:id="56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1B2DE7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1B2DE7">
              <w:rPr>
                <w:rFonts w:ascii="微軟正黑體" w:eastAsia="微軟正黑體" w:hAnsi="微軟正黑體"/>
                <w:szCs w:val="24"/>
              </w:rPr>
              <w:t>進入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1B2DE7">
              <w:rPr>
                <w:rFonts w:ascii="微軟正黑體" w:eastAsia="微軟正黑體" w:hAnsi="微軟正黑體"/>
                <w:szCs w:val="24"/>
              </w:rPr>
              <w:t>選單後，點選「海巡署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1B2DE7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點選標題列之港口按鈕</w:t>
            </w:r>
            <w:r>
              <w:rPr>
                <w:rFonts w:ascii="微軟正黑體" w:eastAsia="微軟正黑體" w:hAnsi="微軟正黑體" w:hint="eastAsia"/>
                <w:szCs w:val="24"/>
              </w:rPr>
              <w:t>，可以切換欲檢視之港口</w:t>
            </w:r>
            <w:r w:rsidRPr="001B2DE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1B2DE7" w:rsidRP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點選標題列之查詢按鈕，可以遴選查詢條件。</w:t>
            </w:r>
          </w:p>
          <w:p w:rsidR="005F3F75" w:rsidRPr="001B2DE7" w:rsidRDefault="001B2DE7" w:rsidP="001B2DE7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4.</w:t>
            </w:r>
            <w:r w:rsidRPr="001B2DE7">
              <w:rPr>
                <w:rFonts w:ascii="微軟正黑體" w:eastAsia="微軟正黑體" w:hAnsi="微軟正黑體"/>
                <w:szCs w:val="24"/>
              </w:rPr>
              <w:t>點選清單上的項目，可檢視船舶詳細資訊。若標題列右上角有編輯按鈕，代表該船舶有海巡署編輯資料可以回報修改。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1B2DE7" w:rsidP="001147C8">
            <w:pPr>
              <w:rPr>
                <w:noProof/>
              </w:rPr>
            </w:pPr>
            <w:r w:rsidRPr="00A53C54">
              <w:rPr>
                <w:noProof/>
              </w:rPr>
              <w:drawing>
                <wp:inline distT="0" distB="0" distL="0" distR="0" wp14:anchorId="186ECF77" wp14:editId="6E19C106">
                  <wp:extent cx="4572638" cy="3429479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DE7" w:rsidRP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1B2DE7">
              <w:rPr>
                <w:rFonts w:ascii="微軟正黑體" w:eastAsia="微軟正黑體" w:hAnsi="微軟正黑體" w:hint="eastAsia"/>
                <w:szCs w:val="24"/>
              </w:rPr>
              <w:lastRenderedPageBreak/>
              <w:t>1.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於船舶詳細資訊的頁面點選右上角編輯按鈕，進入「</w:t>
            </w:r>
            <w:r w:rsidRPr="001B2DE7">
              <w:rPr>
                <w:rFonts w:ascii="微軟正黑體" w:eastAsia="微軟正黑體" w:hAnsi="微軟正黑體"/>
                <w:szCs w:val="24"/>
              </w:rPr>
              <w:t>海巡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署編輯」頁面，使用者在此修改出發時間與結束時間。</w:t>
            </w:r>
          </w:p>
          <w:p w:rsidR="001B2DE7" w:rsidRPr="004876A9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1B2DE7">
              <w:rPr>
                <w:rFonts w:ascii="微軟正黑體" w:eastAsia="微軟正黑體" w:hAnsi="微軟正黑體"/>
                <w:szCs w:val="24"/>
              </w:rPr>
              <w:t>2.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確認無誤後，按左下角之儲存按鈕即可儲存。</w:t>
            </w:r>
          </w:p>
          <w:p w:rsidR="005F3F75" w:rsidRPr="001B2DE7" w:rsidRDefault="001B2DE7" w:rsidP="001B2DE7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1B2DE7" w:rsidP="001147C8">
            <w:pPr>
              <w:rPr>
                <w:noProof/>
              </w:rPr>
            </w:pPr>
            <w:r w:rsidRPr="00A53C54">
              <w:rPr>
                <w:noProof/>
              </w:rPr>
              <w:drawing>
                <wp:inline distT="0" distB="0" distL="0" distR="0" wp14:anchorId="6D0EF73E" wp14:editId="722FED4C">
                  <wp:extent cx="4572638" cy="3429479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B2DE7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B2DE7" w:rsidRDefault="001B2DE7" w:rsidP="001B2DE7">
            <w:pPr>
              <w:pStyle w:val="1"/>
              <w:rPr>
                <w:rFonts w:ascii="微軟正黑體" w:hAnsi="微軟正黑體" w:hint="eastAsia"/>
                <w:szCs w:val="24"/>
              </w:rPr>
            </w:pPr>
            <w:bookmarkStart w:id="57" w:name="_關務署-船舶動態看板"/>
            <w:bookmarkStart w:id="58" w:name="_Toc452738183"/>
            <w:bookmarkEnd w:id="57"/>
            <w:r>
              <w:t>關務署</w:t>
            </w:r>
            <w:r w:rsidRPr="003B4C40">
              <w:rPr>
                <w:rFonts w:hint="eastAsia"/>
              </w:rPr>
              <w:t>-</w:t>
            </w:r>
            <w:r w:rsidRPr="003B4C40">
              <w:rPr>
                <w:rFonts w:hint="eastAsia"/>
              </w:rPr>
              <w:t>船舶動態看板</w:t>
            </w:r>
            <w:bookmarkEnd w:id="58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1B2DE7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1B2DE7">
              <w:rPr>
                <w:rFonts w:ascii="微軟正黑體" w:eastAsia="微軟正黑體" w:hAnsi="微軟正黑體"/>
                <w:szCs w:val="24"/>
              </w:rPr>
              <w:t>進入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1B2DE7">
              <w:rPr>
                <w:rFonts w:ascii="微軟正黑體" w:eastAsia="微軟正黑體" w:hAnsi="微軟正黑體"/>
                <w:szCs w:val="24"/>
              </w:rPr>
              <w:t>選單後，點選「關務署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1B2DE7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 w:rsidRPr="001B2DE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3.</w:t>
            </w:r>
            <w:r w:rsidRPr="001B2DE7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</w:t>
            </w:r>
            <w:r w:rsidRPr="001B2DE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1B2DE7" w:rsidRPr="001B2DE7" w:rsidRDefault="001B2DE7" w:rsidP="001B2DE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1B2DE7">
              <w:rPr>
                <w:rFonts w:ascii="微軟正黑體" w:eastAsia="微軟正黑體" w:hAnsi="微軟正黑體"/>
                <w:szCs w:val="24"/>
              </w:rPr>
              <w:t>點選清單上的項目，可檢視船舶詳</w:t>
            </w:r>
            <w:r w:rsidRPr="001B2DE7">
              <w:rPr>
                <w:rFonts w:ascii="微軟正黑體" w:eastAsia="微軟正黑體" w:hAnsi="微軟正黑體"/>
                <w:szCs w:val="24"/>
              </w:rPr>
              <w:lastRenderedPageBreak/>
              <w:t>細資訊。</w:t>
            </w:r>
          </w:p>
          <w:p w:rsidR="00F21BD7" w:rsidRPr="004876A9" w:rsidRDefault="00F21BD7" w:rsidP="00F21BD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F21BD7">
              <w:rPr>
                <w:rFonts w:ascii="微軟正黑體" w:eastAsia="微軟正黑體" w:hAnsi="微軟正黑體" w:hint="eastAsia"/>
                <w:szCs w:val="24"/>
              </w:rPr>
              <w:t>5.</w:t>
            </w:r>
            <w:r w:rsidRPr="00F21BD7">
              <w:rPr>
                <w:rFonts w:ascii="微軟正黑體" w:eastAsia="微軟正黑體" w:hAnsi="微軟正黑體" w:hint="eastAsia"/>
                <w:szCs w:val="24"/>
              </w:rPr>
              <w:t>於船舶詳細資訊的頁面點選標題列右上角「結關完成」按鈕，系統跳出確認對話框，按下「確認」即完成結關。</w:t>
            </w:r>
          </w:p>
          <w:p w:rsidR="005F3F75" w:rsidRPr="001B2DE7" w:rsidRDefault="00F21BD7" w:rsidP="00F21BD7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1B2DE7" w:rsidP="001147C8">
            <w:pPr>
              <w:rPr>
                <w:noProof/>
              </w:rPr>
            </w:pPr>
            <w:r w:rsidRPr="00413D68">
              <w:rPr>
                <w:noProof/>
              </w:rPr>
              <w:lastRenderedPageBreak/>
              <w:drawing>
                <wp:inline distT="0" distB="0" distL="0" distR="0" wp14:anchorId="33AF6C7A" wp14:editId="6BE16580">
                  <wp:extent cx="4572638" cy="3429479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B2DE7" w:rsidRDefault="005F3F75" w:rsidP="005F3F75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B2DE7" w:rsidRDefault="00F21BD7" w:rsidP="00F21BD7">
            <w:pPr>
              <w:pStyle w:val="1"/>
              <w:rPr>
                <w:rFonts w:ascii="微軟正黑體" w:hAnsi="微軟正黑體" w:hint="eastAsia"/>
                <w:szCs w:val="24"/>
              </w:rPr>
            </w:pPr>
            <w:bookmarkStart w:id="59" w:name="_港代理-船舶靠泊動態看板"/>
            <w:bookmarkStart w:id="60" w:name="_Toc452738184"/>
            <w:bookmarkEnd w:id="59"/>
            <w:r>
              <w:t>港代理</w:t>
            </w:r>
            <w:r w:rsidRPr="00212C3D">
              <w:rPr>
                <w:rFonts w:hint="eastAsia"/>
              </w:rPr>
              <w:t>-</w:t>
            </w:r>
            <w:r w:rsidRPr="00BB4F22">
              <w:rPr>
                <w:rFonts w:hint="eastAsia"/>
              </w:rPr>
              <w:t>船舶</w:t>
            </w:r>
            <w:r>
              <w:rPr>
                <w:rFonts w:hint="eastAsia"/>
              </w:rPr>
              <w:t>靠泊</w:t>
            </w:r>
            <w:r>
              <w:rPr>
                <w:rFonts w:hint="eastAsia"/>
              </w:rPr>
              <w:t>動態看板</w:t>
            </w:r>
            <w:bookmarkEnd w:id="60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BD7" w:rsidRDefault="00F21BD7" w:rsidP="00F21BD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F21BD7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F21BD7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F21BD7">
              <w:rPr>
                <w:rFonts w:ascii="微軟正黑體" w:eastAsia="微軟正黑體" w:hAnsi="微軟正黑體"/>
                <w:szCs w:val="24"/>
              </w:rPr>
              <w:t>進入</w:t>
            </w:r>
            <w:r w:rsidRPr="00F21BD7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F21BD7">
              <w:rPr>
                <w:rFonts w:ascii="微軟正黑體" w:eastAsia="微軟正黑體" w:hAnsi="微軟正黑體"/>
                <w:szCs w:val="24"/>
              </w:rPr>
              <w:t>選單後，點選「港代理</w:t>
            </w:r>
            <w:r w:rsidRPr="00F21BD7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F21BD7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F21BD7" w:rsidRDefault="00F21BD7" w:rsidP="00F21BD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2.於標題列下方點選切換按鈕，可以篩選特定狀態的船舶清單</w:t>
            </w:r>
            <w:r w:rsidRPr="00F21BD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F21BD7" w:rsidRDefault="00F21BD7" w:rsidP="00F21BD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3.點選標題列之港口按鈕，可以切換欲檢視之港口</w:t>
            </w:r>
            <w:r w:rsidRPr="00F21BD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F21BD7" w:rsidRDefault="00F21BD7" w:rsidP="00F21BD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</w:t>
            </w:r>
            <w:r>
              <w:rPr>
                <w:rFonts w:ascii="微軟正黑體" w:eastAsia="微軟正黑體" w:hAnsi="微軟正黑體"/>
                <w:szCs w:val="24"/>
              </w:rPr>
              <w:t>.</w:t>
            </w:r>
            <w:r w:rsidRPr="00F21BD7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</w:t>
            </w:r>
            <w:r w:rsidRPr="00F21BD7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F21BD7" w:rsidRPr="004876A9" w:rsidRDefault="00F21BD7" w:rsidP="00F21BD7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5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21BD7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5F3F75" w:rsidRPr="00F21BD7" w:rsidRDefault="00F21BD7" w:rsidP="00F21BD7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lastRenderedPageBreak/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F21BD7" w:rsidP="001147C8">
            <w:pPr>
              <w:rPr>
                <w:noProof/>
              </w:rPr>
            </w:pPr>
            <w:r w:rsidRPr="00F21BD7">
              <w:rPr>
                <w:noProof/>
              </w:rPr>
              <w:lastRenderedPageBreak/>
              <w:drawing>
                <wp:inline distT="0" distB="0" distL="0" distR="0" wp14:anchorId="40FFCFE5" wp14:editId="30D7495A">
                  <wp:extent cx="4572638" cy="3429479"/>
                  <wp:effectExtent l="0" t="0" r="0" b="0"/>
                  <wp:docPr id="9232" name="圖片 9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3A6689" w:rsidP="003A6689">
            <w:pPr>
              <w:pStyle w:val="1"/>
              <w:rPr>
                <w:rFonts w:hint="eastAsia"/>
              </w:rPr>
            </w:pPr>
            <w:bookmarkStart w:id="61" w:name="_加油-船舶動態看板"/>
            <w:bookmarkStart w:id="62" w:name="_Toc452738185"/>
            <w:bookmarkEnd w:id="61"/>
            <w:r>
              <w:t>加油</w:t>
            </w:r>
            <w:r w:rsidRPr="003B4C40">
              <w:rPr>
                <w:rFonts w:hint="eastAsia"/>
              </w:rPr>
              <w:t>-</w:t>
            </w:r>
            <w:r w:rsidRPr="003B4C40">
              <w:rPr>
                <w:rFonts w:hint="eastAsia"/>
              </w:rPr>
              <w:t>船舶動態看板</w:t>
            </w:r>
            <w:bookmarkEnd w:id="62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3A6689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3A6689">
              <w:rPr>
                <w:rFonts w:ascii="微軟正黑體" w:eastAsia="微軟正黑體" w:hAnsi="微軟正黑體"/>
                <w:szCs w:val="24"/>
              </w:rPr>
              <w:t>進入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3A6689">
              <w:rPr>
                <w:rFonts w:ascii="微軟正黑體" w:eastAsia="微軟正黑體" w:hAnsi="微軟正黑體"/>
                <w:szCs w:val="24"/>
              </w:rPr>
              <w:t>選單後，點選「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加油-船舶</w:t>
            </w:r>
            <w:r w:rsidRPr="003A6689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 w:rsidRPr="003A6689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3A6689" w:rsidRP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3A6689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5F3F75" w:rsidRPr="003A6689" w:rsidRDefault="003A6689" w:rsidP="003A6689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5.</w:t>
            </w:r>
            <w:r w:rsidRPr="003A6689">
              <w:rPr>
                <w:rFonts w:ascii="微軟正黑體" w:eastAsia="微軟正黑體" w:hAnsi="微軟正黑體"/>
                <w:szCs w:val="24"/>
              </w:rPr>
              <w:t>若標題列右上角有編輯按鈕，代表該船舶有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加油</w:t>
            </w:r>
            <w:r w:rsidRPr="003A6689">
              <w:rPr>
                <w:rFonts w:ascii="微軟正黑體" w:eastAsia="微軟正黑體" w:hAnsi="微軟正黑體"/>
                <w:szCs w:val="24"/>
              </w:rPr>
              <w:t>資料可以回報修改。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3A6689" w:rsidP="001147C8">
            <w:pPr>
              <w:rPr>
                <w:noProof/>
              </w:rPr>
            </w:pPr>
            <w:r w:rsidRPr="00180F33">
              <w:rPr>
                <w:noProof/>
              </w:rPr>
              <w:drawing>
                <wp:inline distT="0" distB="0" distL="0" distR="0" wp14:anchorId="4E25CE46" wp14:editId="1B671F56">
                  <wp:extent cx="4572638" cy="3429479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Pr="003A6689" w:rsidRDefault="003A6689" w:rsidP="005F3F75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3A6689">
              <w:rPr>
                <w:rFonts w:ascii="微軟正黑體" w:eastAsia="微軟正黑體" w:hAnsi="微軟正黑體" w:hint="eastAsia"/>
                <w:szCs w:val="24"/>
              </w:rPr>
              <w:lastRenderedPageBreak/>
              <w:t>1.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於船舶詳細資訊的頁面點選右上角編輯按鈕，進入「加油回報」頁面，使用者在此修改噸數與實際作業完成時間。</w:t>
            </w:r>
          </w:p>
          <w:p w:rsidR="003A6689" w:rsidRPr="004876A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3A6689">
              <w:rPr>
                <w:rFonts w:ascii="微軟正黑體" w:eastAsia="微軟正黑體" w:hAnsi="微軟正黑體"/>
                <w:szCs w:val="24"/>
              </w:rPr>
              <w:t>2.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確認無誤後，按左下角之儲存按鈕即可儲存。</w:t>
            </w:r>
          </w:p>
          <w:p w:rsidR="005F3F75" w:rsidRPr="003A6689" w:rsidRDefault="003A6689" w:rsidP="003A6689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3A6689" w:rsidP="001147C8">
            <w:pPr>
              <w:rPr>
                <w:noProof/>
              </w:rPr>
            </w:pPr>
            <w:r w:rsidRPr="00180F33">
              <w:rPr>
                <w:noProof/>
              </w:rPr>
              <w:drawing>
                <wp:inline distT="0" distB="0" distL="0" distR="0" wp14:anchorId="5E29D9CB" wp14:editId="06951964">
                  <wp:extent cx="4572638" cy="3429479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3A6689" w:rsidP="003A6689">
            <w:pPr>
              <w:pStyle w:val="1"/>
              <w:rPr>
                <w:rFonts w:hint="eastAsia"/>
              </w:rPr>
            </w:pPr>
            <w:bookmarkStart w:id="63" w:name="_加水-船舶動態看板"/>
            <w:bookmarkStart w:id="64" w:name="_Toc452738186"/>
            <w:bookmarkEnd w:id="63"/>
            <w:r>
              <w:t>加水</w:t>
            </w:r>
            <w:r w:rsidRPr="003B4C40">
              <w:rPr>
                <w:rFonts w:hint="eastAsia"/>
              </w:rPr>
              <w:t>-</w:t>
            </w:r>
            <w:r w:rsidRPr="003B4C40">
              <w:rPr>
                <w:rFonts w:hint="eastAsia"/>
              </w:rPr>
              <w:t>船舶動態看板</w:t>
            </w:r>
            <w:bookmarkEnd w:id="64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3A6689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3A6689">
              <w:rPr>
                <w:rFonts w:ascii="微軟正黑體" w:eastAsia="微軟正黑體" w:hAnsi="微軟正黑體"/>
                <w:szCs w:val="24"/>
              </w:rPr>
              <w:t>進入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3A6689">
              <w:rPr>
                <w:rFonts w:ascii="微軟正黑體" w:eastAsia="微軟正黑體" w:hAnsi="微軟正黑體"/>
                <w:szCs w:val="24"/>
              </w:rPr>
              <w:t>選單後，點選「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加</w:t>
            </w:r>
            <w:r>
              <w:rPr>
                <w:rFonts w:ascii="微軟正黑體" w:eastAsia="微軟正黑體" w:hAnsi="微軟正黑體" w:hint="eastAsia"/>
                <w:szCs w:val="24"/>
              </w:rPr>
              <w:t>水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3A6689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 w:rsidRPr="003A6689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3A6689" w:rsidRP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3A6689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5F3F75" w:rsidRDefault="003A6689" w:rsidP="003A6689">
            <w:pPr>
              <w:spacing w:line="240" w:lineRule="auto"/>
              <w:rPr>
                <w:rFonts w:hint="eastAsia"/>
              </w:rPr>
            </w:pPr>
            <w:r>
              <w:rPr>
                <w:rFonts w:ascii="微軟正黑體" w:eastAsia="微軟正黑體" w:hAnsi="微軟正黑體"/>
                <w:szCs w:val="24"/>
              </w:rPr>
              <w:lastRenderedPageBreak/>
              <w:t>5.</w:t>
            </w:r>
            <w:r w:rsidRPr="003A6689">
              <w:rPr>
                <w:rFonts w:ascii="微軟正黑體" w:eastAsia="微軟正黑體" w:hAnsi="微軟正黑體"/>
                <w:szCs w:val="24"/>
              </w:rPr>
              <w:t>若標題列右上角有編輯按鈕，代表該船舶有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加油</w:t>
            </w:r>
            <w:r w:rsidRPr="003A6689">
              <w:rPr>
                <w:rFonts w:ascii="微軟正黑體" w:eastAsia="微軟正黑體" w:hAnsi="微軟正黑體"/>
                <w:szCs w:val="24"/>
              </w:rPr>
              <w:t>資料可以回報修改。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3A6689" w:rsidP="001147C8">
            <w:pPr>
              <w:rPr>
                <w:noProof/>
              </w:rPr>
            </w:pPr>
            <w:r w:rsidRPr="00180F33">
              <w:rPr>
                <w:noProof/>
              </w:rPr>
              <w:lastRenderedPageBreak/>
              <w:drawing>
                <wp:inline distT="0" distB="0" distL="0" distR="0" wp14:anchorId="20FBC03C" wp14:editId="750A8C65">
                  <wp:extent cx="4572638" cy="3429479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P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3A6689">
              <w:rPr>
                <w:rFonts w:ascii="微軟正黑體" w:eastAsia="微軟正黑體" w:hAnsi="微軟正黑體" w:hint="eastAsia"/>
                <w:szCs w:val="24"/>
              </w:rPr>
              <w:t>1.於船舶詳細資訊的頁面點選右上角編輯按鈕，進入「加</w:t>
            </w:r>
            <w:r>
              <w:rPr>
                <w:rFonts w:ascii="微軟正黑體" w:eastAsia="微軟正黑體" w:hAnsi="微軟正黑體" w:hint="eastAsia"/>
                <w:szCs w:val="24"/>
              </w:rPr>
              <w:t>水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回報」頁面，使用者在此修改噸數與實際作業完成時間。</w:t>
            </w:r>
          </w:p>
          <w:p w:rsidR="003A6689" w:rsidRPr="004876A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3A6689">
              <w:rPr>
                <w:rFonts w:ascii="微軟正黑體" w:eastAsia="微軟正黑體" w:hAnsi="微軟正黑體"/>
                <w:szCs w:val="24"/>
              </w:rPr>
              <w:t>2.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確認無誤後，按左下角之儲存按鈕即可儲存。</w:t>
            </w:r>
          </w:p>
          <w:p w:rsidR="005F3F75" w:rsidRDefault="003A6689" w:rsidP="003A6689">
            <w:pPr>
              <w:spacing w:line="240" w:lineRule="auto"/>
              <w:jc w:val="right"/>
              <w:rPr>
                <w:rFonts w:hint="eastAsia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3A6689" w:rsidP="001147C8">
            <w:pPr>
              <w:rPr>
                <w:noProof/>
              </w:rPr>
            </w:pPr>
            <w:r w:rsidRPr="00180F33">
              <w:rPr>
                <w:noProof/>
              </w:rPr>
              <w:drawing>
                <wp:inline distT="0" distB="0" distL="0" distR="0" wp14:anchorId="30B8ED49" wp14:editId="4173E741">
                  <wp:extent cx="4572638" cy="3429479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3A6689" w:rsidP="003A6689">
            <w:pPr>
              <w:pStyle w:val="1"/>
              <w:rPr>
                <w:rFonts w:hint="eastAsia"/>
              </w:rPr>
            </w:pPr>
            <w:bookmarkStart w:id="65" w:name="_垃圾清運-船舶動態看板"/>
            <w:bookmarkStart w:id="66" w:name="_Toc452738187"/>
            <w:bookmarkEnd w:id="65"/>
            <w:r>
              <w:lastRenderedPageBreak/>
              <w:t>垃圾清運</w:t>
            </w:r>
            <w:r w:rsidRPr="00212C3D">
              <w:rPr>
                <w:rFonts w:hint="eastAsia"/>
              </w:rPr>
              <w:t>-</w:t>
            </w:r>
            <w:r w:rsidRPr="00BB4F22">
              <w:rPr>
                <w:rFonts w:hint="eastAsia"/>
              </w:rPr>
              <w:t>船舶</w:t>
            </w:r>
            <w:r>
              <w:rPr>
                <w:rFonts w:hint="eastAsia"/>
              </w:rPr>
              <w:t>動態看板</w:t>
            </w:r>
            <w:bookmarkEnd w:id="66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3A6689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3A6689">
              <w:rPr>
                <w:rFonts w:ascii="微軟正黑體" w:eastAsia="微軟正黑體" w:hAnsi="微軟正黑體"/>
                <w:szCs w:val="24"/>
              </w:rPr>
              <w:t>進入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3A6689">
              <w:rPr>
                <w:rFonts w:ascii="微軟正黑體" w:eastAsia="微軟正黑體" w:hAnsi="微軟正黑體"/>
                <w:szCs w:val="24"/>
              </w:rPr>
              <w:t>選單後，點選「垃圾清運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3A6689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點選標題列之港口按鈕，可以切換欲檢視之港口</w:t>
            </w:r>
            <w:r w:rsidRPr="003A6689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3A6689" w:rsidRP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3A6689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5F3F75" w:rsidRPr="003A6689" w:rsidRDefault="003A6689" w:rsidP="003A6689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5.</w:t>
            </w:r>
            <w:r w:rsidRPr="003A6689">
              <w:rPr>
                <w:rFonts w:ascii="微軟正黑體" w:eastAsia="微軟正黑體" w:hAnsi="微軟正黑體"/>
                <w:szCs w:val="24"/>
              </w:rPr>
              <w:t>若標題列右上角有編輯按鈕，代表該船舶有垃圾清運資料可以回報修改。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3A6689" w:rsidP="001147C8">
            <w:pPr>
              <w:rPr>
                <w:noProof/>
              </w:rPr>
            </w:pPr>
            <w:r w:rsidRPr="00180F33">
              <w:rPr>
                <w:noProof/>
              </w:rPr>
              <w:drawing>
                <wp:inline distT="0" distB="0" distL="0" distR="0" wp14:anchorId="167B8B5F" wp14:editId="1C9E7E6D">
                  <wp:extent cx="4572638" cy="3429479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1.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於船舶詳細資訊的頁面點選右上角編輯按鈕，進入「垃圾清運回報」頁面。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使用者可新增多筆垃圾清運資料。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點選右上角「新增一列」按鈕，會跳出新增對話框。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4.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填寫實際作業時間、垃圾種類、</w:t>
            </w:r>
            <w:proofErr w:type="gramStart"/>
            <w:r w:rsidRPr="003A6689">
              <w:rPr>
                <w:rFonts w:ascii="微軟正黑體" w:eastAsia="微軟正黑體" w:hAnsi="微軟正黑體" w:hint="eastAsia"/>
                <w:szCs w:val="24"/>
              </w:rPr>
              <w:t>實際噸數後</w:t>
            </w:r>
            <w:proofErr w:type="gramEnd"/>
            <w:r w:rsidRPr="003A6689">
              <w:rPr>
                <w:rFonts w:ascii="微軟正黑體" w:eastAsia="微軟正黑體" w:hAnsi="微軟正黑體" w:hint="eastAsia"/>
                <w:szCs w:val="24"/>
              </w:rPr>
              <w:t>，按下「確定」便會新增一筆垃圾清運資料。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5.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使用者按下垃圾清運資料列之「刪除」按鈕，可刪除該筆填報資料。</w:t>
            </w:r>
          </w:p>
          <w:p w:rsidR="003A6689" w:rsidRPr="004876A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6.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填報資料確認無誤之後，按左下角之儲存按鈕即完成回報作業。</w:t>
            </w:r>
          </w:p>
          <w:p w:rsidR="005F3F75" w:rsidRPr="003A6689" w:rsidRDefault="003A6689" w:rsidP="003A6689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3A6689" w:rsidP="001147C8">
            <w:pPr>
              <w:rPr>
                <w:noProof/>
              </w:rPr>
            </w:pPr>
            <w:r w:rsidRPr="00180F33">
              <w:rPr>
                <w:noProof/>
              </w:rPr>
              <w:drawing>
                <wp:inline distT="0" distB="0" distL="0" distR="0" wp14:anchorId="0764D6F2" wp14:editId="4296AFFF">
                  <wp:extent cx="4572638" cy="3429479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3A6689" w:rsidP="003A6689">
            <w:pPr>
              <w:pStyle w:val="1"/>
              <w:rPr>
                <w:rFonts w:hint="eastAsia"/>
              </w:rPr>
            </w:pPr>
            <w:bookmarkStart w:id="67" w:name="_廢油水-船舶動態看板"/>
            <w:bookmarkStart w:id="68" w:name="_Toc452738188"/>
            <w:bookmarkEnd w:id="67"/>
            <w:r>
              <w:lastRenderedPageBreak/>
              <w:t>廢油水</w:t>
            </w:r>
            <w:r w:rsidR="00D331DF">
              <w:t>清運</w:t>
            </w:r>
            <w:r w:rsidRPr="003B4C40">
              <w:rPr>
                <w:rFonts w:hint="eastAsia"/>
              </w:rPr>
              <w:t>-</w:t>
            </w:r>
            <w:r w:rsidRPr="003B4C40">
              <w:rPr>
                <w:rFonts w:hint="eastAsia"/>
              </w:rPr>
              <w:t>船舶動態看板</w:t>
            </w:r>
            <w:bookmarkEnd w:id="68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3A6689">
              <w:rPr>
                <w:rFonts w:ascii="微軟正黑體" w:eastAsia="微軟正黑體" w:hAnsi="微軟正黑體"/>
                <w:szCs w:val="24"/>
              </w:rPr>
              <w:t>於主選單點選「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動態看板」</w:t>
            </w:r>
            <w:r w:rsidRPr="003A6689">
              <w:rPr>
                <w:rFonts w:ascii="微軟正黑體" w:eastAsia="微軟正黑體" w:hAnsi="微軟正黑體"/>
                <w:szCs w:val="24"/>
              </w:rPr>
              <w:t>進入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動態看板</w:t>
            </w:r>
            <w:r w:rsidRPr="003A6689">
              <w:rPr>
                <w:rFonts w:ascii="微軟正黑體" w:eastAsia="微軟正黑體" w:hAnsi="微軟正黑體"/>
                <w:szCs w:val="24"/>
              </w:rPr>
              <w:t>選單後，點選「廢油水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-船舶</w:t>
            </w:r>
            <w:r w:rsidRPr="003A6689">
              <w:rPr>
                <w:rFonts w:ascii="微軟正黑體" w:eastAsia="微軟正黑體" w:hAnsi="微軟正黑體"/>
                <w:szCs w:val="24"/>
              </w:rPr>
              <w:t>動態看板」即可查閱船舶動態清單。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點選標題列之港口按鈕</w:t>
            </w:r>
            <w:r>
              <w:rPr>
                <w:rFonts w:ascii="微軟正黑體" w:eastAsia="微軟正黑體" w:hAnsi="微軟正黑體" w:hint="eastAsia"/>
                <w:szCs w:val="24"/>
              </w:rPr>
              <w:t>，可以切換欲檢視之港口</w:t>
            </w:r>
            <w:r w:rsidRPr="003A6689"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3A6689" w:rsidRP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點選標題列之查詢按鈕，可以遴選查詢條件。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3A6689">
              <w:rPr>
                <w:rFonts w:ascii="微軟正黑體" w:eastAsia="微軟正黑體" w:hAnsi="微軟正黑體"/>
                <w:szCs w:val="24"/>
              </w:rPr>
              <w:t>點選清單上的項目，可檢視船舶詳細資訊。</w:t>
            </w:r>
          </w:p>
          <w:p w:rsidR="005F3F75" w:rsidRPr="003A6689" w:rsidRDefault="003A6689" w:rsidP="003A6689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5.</w:t>
            </w:r>
            <w:r w:rsidRPr="003A6689">
              <w:rPr>
                <w:rFonts w:ascii="微軟正黑體" w:eastAsia="微軟正黑體" w:hAnsi="微軟正黑體"/>
                <w:szCs w:val="24"/>
              </w:rPr>
              <w:t>若標題列右上角有編輯按鈕，代表該船舶有廢油水資料可以回報修改。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3A6689" w:rsidP="001147C8">
            <w:pPr>
              <w:rPr>
                <w:noProof/>
              </w:rPr>
            </w:pPr>
            <w:r w:rsidRPr="00354507">
              <w:rPr>
                <w:noProof/>
              </w:rPr>
              <w:drawing>
                <wp:inline distT="0" distB="0" distL="0" distR="0" wp14:anchorId="29EA9850" wp14:editId="27E20443">
                  <wp:extent cx="4572638" cy="3429479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1.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於船舶詳細資訊的頁面點選右上角編輯按鈕，進入「</w:t>
            </w:r>
            <w:r w:rsidRPr="003A6689">
              <w:rPr>
                <w:rFonts w:ascii="微軟正黑體" w:eastAsia="微軟正黑體" w:hAnsi="微軟正黑體"/>
                <w:szCs w:val="24"/>
              </w:rPr>
              <w:t>廢油水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回報」頁面。使用者可新增</w:t>
            </w:r>
            <w:proofErr w:type="gramStart"/>
            <w:r w:rsidRPr="003A6689">
              <w:rPr>
                <w:rFonts w:ascii="微軟正黑體" w:eastAsia="微軟正黑體" w:hAnsi="微軟正黑體" w:hint="eastAsia"/>
                <w:szCs w:val="24"/>
              </w:rPr>
              <w:t>多筆</w:t>
            </w:r>
            <w:r w:rsidRPr="003A6689">
              <w:rPr>
                <w:rFonts w:ascii="微軟正黑體" w:eastAsia="微軟正黑體" w:hAnsi="微軟正黑體"/>
                <w:szCs w:val="24"/>
              </w:rPr>
              <w:t>廢油水</w:t>
            </w:r>
            <w:proofErr w:type="gramEnd"/>
            <w:r w:rsidRPr="003A6689">
              <w:rPr>
                <w:rFonts w:ascii="微軟正黑體" w:eastAsia="微軟正黑體" w:hAnsi="微軟正黑體" w:hint="eastAsia"/>
                <w:szCs w:val="24"/>
              </w:rPr>
              <w:t>資料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點選右上角「新增一列」按鈕，會跳出新增對話框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填寫實際作業時間、廢油水種類、處理業者、交通噸數、清</w:t>
            </w:r>
            <w:proofErr w:type="gramStart"/>
            <w:r w:rsidRPr="003A6689">
              <w:rPr>
                <w:rFonts w:ascii="微軟正黑體" w:eastAsia="微軟正黑體" w:hAnsi="微軟正黑體" w:hint="eastAsia"/>
                <w:szCs w:val="24"/>
              </w:rPr>
              <w:t>運噸數後</w:t>
            </w:r>
            <w:proofErr w:type="gramEnd"/>
            <w:r w:rsidRPr="003A6689">
              <w:rPr>
                <w:rFonts w:ascii="微軟正黑體" w:eastAsia="微軟正黑體" w:hAnsi="微軟正黑體" w:hint="eastAsia"/>
                <w:szCs w:val="24"/>
              </w:rPr>
              <w:t>，按下「確定」便會新增一筆廢油水資料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3A668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4.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使用者按下廢油水資料列之「刪除」按鈕，可刪除該筆填報資料。</w:t>
            </w:r>
          </w:p>
          <w:p w:rsidR="003A6689" w:rsidRPr="004876A9" w:rsidRDefault="003A6689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5.</w:t>
            </w:r>
            <w:r w:rsidRPr="003A6689">
              <w:rPr>
                <w:rFonts w:ascii="微軟正黑體" w:eastAsia="微軟正黑體" w:hAnsi="微軟正黑體" w:hint="eastAsia"/>
                <w:szCs w:val="24"/>
              </w:rPr>
              <w:t>填報資料確認無誤之後，按左下角之儲存按鈕即完成回報作業。</w:t>
            </w:r>
          </w:p>
          <w:p w:rsidR="005F3F75" w:rsidRPr="003A6689" w:rsidRDefault="003A6689" w:rsidP="003A6689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3A6689" w:rsidP="001147C8">
            <w:pPr>
              <w:rPr>
                <w:noProof/>
              </w:rPr>
            </w:pPr>
            <w:r w:rsidRPr="00354507">
              <w:rPr>
                <w:noProof/>
              </w:rPr>
              <w:drawing>
                <wp:inline distT="0" distB="0" distL="0" distR="0" wp14:anchorId="24CA57F5" wp14:editId="019D0EC6">
                  <wp:extent cx="4572638" cy="3429479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5F3F75" w:rsidP="005F3F75">
            <w:pPr>
              <w:spacing w:line="240" w:lineRule="auto"/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5F3F75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Default="003A6689" w:rsidP="003A6689">
            <w:pPr>
              <w:pStyle w:val="1"/>
              <w:rPr>
                <w:rFonts w:hint="eastAsia"/>
              </w:rPr>
            </w:pPr>
            <w:bookmarkStart w:id="69" w:name="_拍照上傳"/>
            <w:bookmarkStart w:id="70" w:name="_Toc452738189"/>
            <w:bookmarkEnd w:id="69"/>
            <w:r>
              <w:rPr>
                <w:rFonts w:hint="eastAsia"/>
              </w:rPr>
              <w:lastRenderedPageBreak/>
              <w:t>拍照上傳</w:t>
            </w:r>
            <w:bookmarkEnd w:id="70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F75" w:rsidRPr="00130313" w:rsidRDefault="005F3F75" w:rsidP="001147C8">
            <w:pPr>
              <w:rPr>
                <w:noProof/>
              </w:rPr>
            </w:pPr>
          </w:p>
        </w:tc>
      </w:tr>
      <w:tr w:rsidR="003A6689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1DF" w:rsidRDefault="00D331DF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="003A6689" w:rsidRPr="003A6689">
              <w:rPr>
                <w:rFonts w:ascii="微軟正黑體" w:eastAsia="微軟正黑體" w:hAnsi="微軟正黑體" w:hint="eastAsia"/>
                <w:szCs w:val="24"/>
              </w:rPr>
              <w:t>使用者登入「港務系統」的網頁，使用任一有檔案上傳之功能，進入案件填報頁面。</w:t>
            </w:r>
          </w:p>
          <w:p w:rsidR="003A6689" w:rsidRPr="003A6689" w:rsidRDefault="00D331DF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="003A6689" w:rsidRPr="003A6689">
              <w:rPr>
                <w:rFonts w:ascii="微軟正黑體" w:eastAsia="微軟正黑體" w:hAnsi="微軟正黑體" w:hint="eastAsia"/>
                <w:szCs w:val="24"/>
              </w:rPr>
              <w:t>於該頁面上點選「APP拍照上傳」按鈕後，系統會跳出一個QR code畫面。</w:t>
            </w:r>
          </w:p>
          <w:p w:rsidR="00D331DF" w:rsidRDefault="00D331DF" w:rsidP="003A6689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="003A6689" w:rsidRPr="003A6689">
              <w:rPr>
                <w:rFonts w:ascii="微軟正黑體" w:eastAsia="微軟正黑體" w:hAnsi="微軟正黑體" w:hint="eastAsia"/>
                <w:szCs w:val="24"/>
              </w:rPr>
              <w:t xml:space="preserve">使用者進入港務系統APP內的「拍照上傳」功能，掃描QR </w:t>
            </w:r>
            <w:r w:rsidR="003A6689" w:rsidRPr="003A6689">
              <w:rPr>
                <w:rFonts w:ascii="微軟正黑體" w:eastAsia="微軟正黑體" w:hAnsi="微軟正黑體"/>
                <w:szCs w:val="24"/>
              </w:rPr>
              <w:t>code畫面獲取案件資訊。</w:t>
            </w:r>
          </w:p>
          <w:p w:rsidR="00D331DF" w:rsidRDefault="00D331DF" w:rsidP="00D331D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="003A6689" w:rsidRPr="003A6689">
              <w:rPr>
                <w:rFonts w:ascii="微軟正黑體" w:eastAsia="微軟正黑體" w:hAnsi="微軟正黑體"/>
                <w:szCs w:val="24"/>
              </w:rPr>
              <w:t>獲取案件資訊後，利用「相機」按鈕拍照，</w:t>
            </w:r>
            <w:r w:rsidR="003A6689" w:rsidRPr="003A6689">
              <w:rPr>
                <w:rFonts w:ascii="微軟正黑體" w:eastAsia="微軟正黑體" w:hAnsi="微軟正黑體" w:hint="eastAsia"/>
                <w:szCs w:val="24"/>
              </w:rPr>
              <w:t>或是點選「</w:t>
            </w:r>
            <w:r w:rsidR="003A6689" w:rsidRPr="003A6689">
              <w:rPr>
                <w:rFonts w:ascii="微軟正黑體" w:eastAsia="微軟正黑體" w:hAnsi="微軟正黑體"/>
                <w:szCs w:val="24"/>
              </w:rPr>
              <w:t>選取照片」按鈕，指定欲上傳之圖片。</w:t>
            </w:r>
          </w:p>
          <w:p w:rsidR="003A6689" w:rsidRPr="003A6689" w:rsidRDefault="00D331DF" w:rsidP="00D331DF">
            <w:pPr>
              <w:spacing w:line="240" w:lineRule="auto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5.</w:t>
            </w:r>
            <w:r w:rsidR="003A6689" w:rsidRPr="003A6689">
              <w:rPr>
                <w:rFonts w:ascii="微軟正黑體" w:eastAsia="微軟正黑體" w:hAnsi="微軟正黑體"/>
                <w:szCs w:val="24"/>
              </w:rPr>
              <w:t>最後按下「上傳」按鈕，即可上傳該案件之附加圖片檔。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Pr="00130313" w:rsidRDefault="003A6689" w:rsidP="001147C8">
            <w:pPr>
              <w:rPr>
                <w:noProof/>
              </w:rPr>
            </w:pPr>
            <w:r w:rsidRPr="00C93F00">
              <w:rPr>
                <w:noProof/>
              </w:rPr>
              <w:drawing>
                <wp:inline distT="0" distB="0" distL="0" distR="0" wp14:anchorId="014C8153" wp14:editId="6F09F3E4">
                  <wp:extent cx="4572638" cy="3429479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689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1DF" w:rsidRDefault="00D331DF" w:rsidP="00D331D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lastRenderedPageBreak/>
              <w:t>按鈕說明：</w:t>
            </w:r>
          </w:p>
          <w:p w:rsidR="00D331DF" w:rsidRPr="00D331DF" w:rsidRDefault="00D331DF" w:rsidP="00D331D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D331DF"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D331DF">
              <w:rPr>
                <w:rFonts w:ascii="微軟正黑體" w:eastAsia="微軟正黑體" w:hAnsi="微軟正黑體"/>
                <w:szCs w:val="24"/>
              </w:rPr>
              <w:t xml:space="preserve"> QR code：進行QR code掃描，取得案件類別與案件資訊</w:t>
            </w:r>
          </w:p>
          <w:p w:rsidR="00D331DF" w:rsidRPr="00D331DF" w:rsidRDefault="00D331DF" w:rsidP="00D331D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D331DF"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D331DF">
              <w:rPr>
                <w:rFonts w:ascii="微軟正黑體" w:eastAsia="微軟正黑體" w:hAnsi="微軟正黑體"/>
                <w:szCs w:val="24"/>
              </w:rPr>
              <w:t xml:space="preserve"> 拍照：利用行動裝置本身的照相功能，取得圖片</w:t>
            </w:r>
          </w:p>
          <w:p w:rsidR="00D331DF" w:rsidRPr="00D331DF" w:rsidRDefault="00D331DF" w:rsidP="00D331D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D331DF">
              <w:rPr>
                <w:rFonts w:ascii="微軟正黑體" w:eastAsia="微軟正黑體" w:hAnsi="微軟正黑體"/>
                <w:szCs w:val="24"/>
              </w:rPr>
              <w:t>3. 選取照片：選擇行動裝置內部的圖片</w:t>
            </w:r>
          </w:p>
          <w:p w:rsidR="00D331DF" w:rsidRPr="004876A9" w:rsidRDefault="00D331DF" w:rsidP="00D331D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D331DF"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D331DF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D331DF">
              <w:rPr>
                <w:rFonts w:ascii="微軟正黑體" w:eastAsia="微軟正黑體" w:hAnsi="微軟正黑體" w:hint="eastAsia"/>
                <w:szCs w:val="24"/>
              </w:rPr>
              <w:t>上傳：取得案件資訊並選取圖片/拍照後，會出現上傳按鈕；點選上傳按鈕即可將該圖片上傳至港務系統網頁，成為該案件之附件檔案。</w:t>
            </w:r>
          </w:p>
          <w:p w:rsidR="003A6689" w:rsidRPr="00D331DF" w:rsidRDefault="00D331DF" w:rsidP="00D331DF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Pr="00130313" w:rsidRDefault="00D331DF" w:rsidP="001147C8">
            <w:pPr>
              <w:rPr>
                <w:noProof/>
              </w:rPr>
            </w:pPr>
            <w:r w:rsidRPr="00FA5D4D">
              <w:rPr>
                <w:noProof/>
              </w:rPr>
              <w:drawing>
                <wp:inline distT="0" distB="0" distL="0" distR="0" wp14:anchorId="6BDE53A4" wp14:editId="4B3BBC21">
                  <wp:extent cx="4572638" cy="3429479"/>
                  <wp:effectExtent l="0" t="0" r="0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689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Default="003A6689" w:rsidP="003A6689">
            <w:pPr>
              <w:rPr>
                <w:rFonts w:hint="eastAsia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Pr="00130313" w:rsidRDefault="003A6689" w:rsidP="001147C8">
            <w:pPr>
              <w:rPr>
                <w:noProof/>
              </w:rPr>
            </w:pPr>
          </w:p>
        </w:tc>
      </w:tr>
      <w:tr w:rsidR="003A6689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Default="00D331DF" w:rsidP="00D331DF">
            <w:pPr>
              <w:pStyle w:val="1"/>
              <w:rPr>
                <w:rFonts w:hint="eastAsia"/>
              </w:rPr>
            </w:pPr>
            <w:bookmarkStart w:id="71" w:name="_訊息列表"/>
            <w:bookmarkStart w:id="72" w:name="_Toc452738190"/>
            <w:bookmarkEnd w:id="71"/>
            <w:r>
              <w:lastRenderedPageBreak/>
              <w:t>訊息列表</w:t>
            </w:r>
            <w:bookmarkEnd w:id="72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Pr="00130313" w:rsidRDefault="003A6689" w:rsidP="001147C8">
            <w:pPr>
              <w:rPr>
                <w:noProof/>
              </w:rPr>
            </w:pPr>
          </w:p>
        </w:tc>
      </w:tr>
      <w:tr w:rsidR="003A6689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1DF" w:rsidRDefault="00D331DF" w:rsidP="00D331D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D331DF">
              <w:rPr>
                <w:rFonts w:ascii="微軟正黑體" w:eastAsia="微軟正黑體" w:hAnsi="微軟正黑體"/>
                <w:szCs w:val="24"/>
              </w:rPr>
              <w:t>訊息發送者於「港務系統」網站上發送推播訊息後，使用者於行動裝置接收到通知</w:t>
            </w:r>
            <w:r>
              <w:rPr>
                <w:rFonts w:ascii="微軟正黑體" w:eastAsia="微軟正黑體" w:hAnsi="微軟正黑體"/>
                <w:szCs w:val="24"/>
              </w:rPr>
              <w:t>。</w:t>
            </w:r>
          </w:p>
          <w:p w:rsidR="00D331DF" w:rsidRDefault="00D331DF" w:rsidP="00D331D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2.</w:t>
            </w:r>
            <w:r w:rsidRPr="00D331DF">
              <w:rPr>
                <w:rFonts w:ascii="微軟正黑體" w:eastAsia="微軟正黑體" w:hAnsi="微軟正黑體"/>
                <w:szCs w:val="24"/>
              </w:rPr>
              <w:t>點選該通知後進入港務系統APP之「訊息列表功能」列出訊息清單。</w:t>
            </w:r>
          </w:p>
          <w:p w:rsidR="00D331DF" w:rsidRPr="004876A9" w:rsidRDefault="00D331DF" w:rsidP="00D331DF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3.</w:t>
            </w:r>
            <w:r w:rsidRPr="00D331DF">
              <w:rPr>
                <w:rFonts w:ascii="微軟正黑體" w:eastAsia="微軟正黑體" w:hAnsi="微軟正黑體"/>
                <w:szCs w:val="24"/>
              </w:rPr>
              <w:t>點選訊息清單之項目，即可檢閱該訊息之標題與詳細資訊。</w:t>
            </w:r>
          </w:p>
          <w:p w:rsidR="003A6689" w:rsidRPr="00D331DF" w:rsidRDefault="00D331DF" w:rsidP="00D331DF">
            <w:pPr>
              <w:spacing w:line="240" w:lineRule="auto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689" w:rsidRPr="00130313" w:rsidRDefault="00D331DF" w:rsidP="001147C8">
            <w:pPr>
              <w:rPr>
                <w:noProof/>
              </w:rPr>
            </w:pPr>
            <w:r w:rsidRPr="00F0106C">
              <w:rPr>
                <w:noProof/>
              </w:rPr>
              <w:drawing>
                <wp:inline distT="0" distB="0" distL="0" distR="0" wp14:anchorId="555846EB" wp14:editId="36A57A31">
                  <wp:extent cx="4572638" cy="3429479"/>
                  <wp:effectExtent l="0" t="0" r="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AD" w:rsidRPr="00F71551" w:rsidRDefault="009B4BAD" w:rsidP="00204FED">
      <w:pPr>
        <w:rPr>
          <w:rFonts w:ascii="微軟正黑體" w:eastAsia="微軟正黑體" w:hAnsi="微軟正黑體"/>
          <w:color w:val="000000" w:themeColor="text1"/>
          <w:szCs w:val="24"/>
        </w:rPr>
      </w:pPr>
      <w:bookmarkStart w:id="73" w:name="_港區工作人員管理"/>
      <w:bookmarkEnd w:id="73"/>
    </w:p>
    <w:sectPr w:rsidR="009B4BAD" w:rsidRPr="00F71551" w:rsidSect="007A54E5">
      <w:footerReference w:type="default" r:id="rId63"/>
      <w:pgSz w:w="12242" w:h="15842" w:code="1"/>
      <w:pgMar w:top="1670" w:right="720" w:bottom="1310" w:left="1080" w:header="590" w:footer="67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7B0" w:rsidRDefault="000257B0">
      <w:r>
        <w:separator/>
      </w:r>
    </w:p>
  </w:endnote>
  <w:endnote w:type="continuationSeparator" w:id="0">
    <w:p w:rsidR="000257B0" w:rsidRDefault="00025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6921151"/>
      <w:docPartObj>
        <w:docPartGallery w:val="Page Numbers (Bottom of Page)"/>
        <w:docPartUnique/>
      </w:docPartObj>
    </w:sdtPr>
    <w:sdtContent>
      <w:p w:rsidR="006A687A" w:rsidRDefault="006A687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1DF" w:rsidRPr="00D331DF">
          <w:rPr>
            <w:noProof/>
            <w:lang w:val="zh-TW"/>
          </w:rPr>
          <w:t>21</w:t>
        </w:r>
        <w:r>
          <w:fldChar w:fldCharType="end"/>
        </w:r>
      </w:p>
    </w:sdtContent>
  </w:sdt>
  <w:p w:rsidR="006A687A" w:rsidRDefault="006A687A" w:rsidP="008D19F2">
    <w:pPr>
      <w:tabs>
        <w:tab w:val="left" w:pos="708"/>
        <w:tab w:val="left" w:pos="1416"/>
        <w:tab w:val="left" w:pos="2124"/>
        <w:tab w:val="left" w:pos="2832"/>
        <w:tab w:val="left" w:pos="3540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rPr>
        <w:rFonts w:ascii="Courier New" w:eastAsia="New York" w:hAnsi="Courier New"/>
        <w:color w:val="00000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7B0" w:rsidRDefault="000257B0">
      <w:r>
        <w:separator/>
      </w:r>
    </w:p>
  </w:footnote>
  <w:footnote w:type="continuationSeparator" w:id="0">
    <w:p w:rsidR="000257B0" w:rsidRDefault="000257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30F75"/>
    <w:multiLevelType w:val="hybridMultilevel"/>
    <w:tmpl w:val="744AD4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0F6072"/>
    <w:multiLevelType w:val="hybridMultilevel"/>
    <w:tmpl w:val="5D7AA7BE"/>
    <w:lvl w:ilvl="0" w:tplc="B3E83A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7231D6"/>
    <w:multiLevelType w:val="hybridMultilevel"/>
    <w:tmpl w:val="48F44AAA"/>
    <w:lvl w:ilvl="0" w:tplc="0A5A9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16200C"/>
    <w:multiLevelType w:val="hybridMultilevel"/>
    <w:tmpl w:val="2998334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1A183F81"/>
    <w:multiLevelType w:val="hybridMultilevel"/>
    <w:tmpl w:val="2998334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27E6AFD"/>
    <w:multiLevelType w:val="hybridMultilevel"/>
    <w:tmpl w:val="24C86C4C"/>
    <w:lvl w:ilvl="0" w:tplc="7C2AF9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572270"/>
    <w:multiLevelType w:val="hybridMultilevel"/>
    <w:tmpl w:val="DF80C068"/>
    <w:lvl w:ilvl="0" w:tplc="4692C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8" w15:restartNumberingAfterBreak="0">
    <w:nsid w:val="29C7769F"/>
    <w:multiLevelType w:val="hybridMultilevel"/>
    <w:tmpl w:val="2998334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2ABA4F91"/>
    <w:multiLevelType w:val="hybridMultilevel"/>
    <w:tmpl w:val="4F3C0408"/>
    <w:lvl w:ilvl="0" w:tplc="423E8FA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251D63"/>
    <w:multiLevelType w:val="hybridMultilevel"/>
    <w:tmpl w:val="33D85528"/>
    <w:lvl w:ilvl="0" w:tplc="E9421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290902"/>
    <w:multiLevelType w:val="hybridMultilevel"/>
    <w:tmpl w:val="7F624F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"/>
  </w:num>
  <w:num w:numId="5">
    <w:abstractNumId w:val="6"/>
  </w:num>
  <w:num w:numId="6">
    <w:abstractNumId w:val="9"/>
  </w:num>
  <w:num w:numId="7">
    <w:abstractNumId w:val="5"/>
  </w:num>
  <w:num w:numId="8">
    <w:abstractNumId w:val="10"/>
  </w:num>
  <w:num w:numId="9">
    <w:abstractNumId w:val="8"/>
  </w:num>
  <w:num w:numId="10">
    <w:abstractNumId w:val="0"/>
  </w:num>
  <w:num w:numId="11">
    <w:abstractNumId w:val="3"/>
  </w:num>
  <w:num w:numId="1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2DC9"/>
    <w:rsid w:val="0000336C"/>
    <w:rsid w:val="000058FD"/>
    <w:rsid w:val="00011A9B"/>
    <w:rsid w:val="0001401D"/>
    <w:rsid w:val="000151C2"/>
    <w:rsid w:val="0001581D"/>
    <w:rsid w:val="00021B3C"/>
    <w:rsid w:val="00023518"/>
    <w:rsid w:val="00023EDE"/>
    <w:rsid w:val="000252E7"/>
    <w:rsid w:val="000257B0"/>
    <w:rsid w:val="00025C12"/>
    <w:rsid w:val="00026C56"/>
    <w:rsid w:val="000270AA"/>
    <w:rsid w:val="00030673"/>
    <w:rsid w:val="000352FF"/>
    <w:rsid w:val="000359B8"/>
    <w:rsid w:val="00042DF7"/>
    <w:rsid w:val="000438F9"/>
    <w:rsid w:val="00044F3C"/>
    <w:rsid w:val="00045DAB"/>
    <w:rsid w:val="0004635F"/>
    <w:rsid w:val="00047FCD"/>
    <w:rsid w:val="00052D47"/>
    <w:rsid w:val="00053C03"/>
    <w:rsid w:val="00054E00"/>
    <w:rsid w:val="00055038"/>
    <w:rsid w:val="00064BEA"/>
    <w:rsid w:val="0007052E"/>
    <w:rsid w:val="00075324"/>
    <w:rsid w:val="0007612E"/>
    <w:rsid w:val="00077B43"/>
    <w:rsid w:val="00083600"/>
    <w:rsid w:val="00083832"/>
    <w:rsid w:val="00085785"/>
    <w:rsid w:val="0009017C"/>
    <w:rsid w:val="000937D9"/>
    <w:rsid w:val="0009584D"/>
    <w:rsid w:val="00096F50"/>
    <w:rsid w:val="00097068"/>
    <w:rsid w:val="000972AB"/>
    <w:rsid w:val="00097552"/>
    <w:rsid w:val="000A3DA4"/>
    <w:rsid w:val="000A418B"/>
    <w:rsid w:val="000A4B63"/>
    <w:rsid w:val="000A60B9"/>
    <w:rsid w:val="000A6598"/>
    <w:rsid w:val="000B22B1"/>
    <w:rsid w:val="000B505D"/>
    <w:rsid w:val="000C001F"/>
    <w:rsid w:val="000C00B2"/>
    <w:rsid w:val="000C58D6"/>
    <w:rsid w:val="000C5D24"/>
    <w:rsid w:val="000D479C"/>
    <w:rsid w:val="000E0E18"/>
    <w:rsid w:val="000E756C"/>
    <w:rsid w:val="000F070C"/>
    <w:rsid w:val="000F0BB5"/>
    <w:rsid w:val="000F32DA"/>
    <w:rsid w:val="000F7627"/>
    <w:rsid w:val="00104A1A"/>
    <w:rsid w:val="00104F9E"/>
    <w:rsid w:val="0010743C"/>
    <w:rsid w:val="00107F43"/>
    <w:rsid w:val="001110D6"/>
    <w:rsid w:val="001120AF"/>
    <w:rsid w:val="001138DB"/>
    <w:rsid w:val="00113BF9"/>
    <w:rsid w:val="001147C8"/>
    <w:rsid w:val="0011491C"/>
    <w:rsid w:val="0012131F"/>
    <w:rsid w:val="00124962"/>
    <w:rsid w:val="00126B68"/>
    <w:rsid w:val="00126C97"/>
    <w:rsid w:val="00136082"/>
    <w:rsid w:val="00140E62"/>
    <w:rsid w:val="001415D7"/>
    <w:rsid w:val="00141E58"/>
    <w:rsid w:val="00142FC1"/>
    <w:rsid w:val="00143585"/>
    <w:rsid w:val="0014581D"/>
    <w:rsid w:val="00145936"/>
    <w:rsid w:val="001503F2"/>
    <w:rsid w:val="00156096"/>
    <w:rsid w:val="00157447"/>
    <w:rsid w:val="00161E94"/>
    <w:rsid w:val="00164A02"/>
    <w:rsid w:val="001653E7"/>
    <w:rsid w:val="00165449"/>
    <w:rsid w:val="001659FD"/>
    <w:rsid w:val="001705D9"/>
    <w:rsid w:val="00171723"/>
    <w:rsid w:val="00174105"/>
    <w:rsid w:val="0017528D"/>
    <w:rsid w:val="00176ED7"/>
    <w:rsid w:val="001800BF"/>
    <w:rsid w:val="00180465"/>
    <w:rsid w:val="00182D9F"/>
    <w:rsid w:val="00184155"/>
    <w:rsid w:val="00185CE4"/>
    <w:rsid w:val="00185D46"/>
    <w:rsid w:val="00186DC7"/>
    <w:rsid w:val="00193E6D"/>
    <w:rsid w:val="00195FE4"/>
    <w:rsid w:val="001A000D"/>
    <w:rsid w:val="001A10EF"/>
    <w:rsid w:val="001A5093"/>
    <w:rsid w:val="001A661F"/>
    <w:rsid w:val="001A6B2E"/>
    <w:rsid w:val="001B2DE7"/>
    <w:rsid w:val="001C2537"/>
    <w:rsid w:val="001C2748"/>
    <w:rsid w:val="001C346E"/>
    <w:rsid w:val="001C3CD2"/>
    <w:rsid w:val="001C6CA1"/>
    <w:rsid w:val="001D3C86"/>
    <w:rsid w:val="001D4924"/>
    <w:rsid w:val="001D565D"/>
    <w:rsid w:val="001E09B9"/>
    <w:rsid w:val="001E1702"/>
    <w:rsid w:val="001E1D60"/>
    <w:rsid w:val="001E360E"/>
    <w:rsid w:val="001E6ABB"/>
    <w:rsid w:val="001F0310"/>
    <w:rsid w:val="001F2DA5"/>
    <w:rsid w:val="001F4E39"/>
    <w:rsid w:val="00201E41"/>
    <w:rsid w:val="0020226F"/>
    <w:rsid w:val="00204FED"/>
    <w:rsid w:val="0020626D"/>
    <w:rsid w:val="0021396A"/>
    <w:rsid w:val="00215B7E"/>
    <w:rsid w:val="002209B2"/>
    <w:rsid w:val="00224F7A"/>
    <w:rsid w:val="00226BB2"/>
    <w:rsid w:val="00227D83"/>
    <w:rsid w:val="00230E25"/>
    <w:rsid w:val="002310A2"/>
    <w:rsid w:val="00231F98"/>
    <w:rsid w:val="0023477D"/>
    <w:rsid w:val="00235A04"/>
    <w:rsid w:val="00236D17"/>
    <w:rsid w:val="00237248"/>
    <w:rsid w:val="0024076C"/>
    <w:rsid w:val="00240FDD"/>
    <w:rsid w:val="00244C78"/>
    <w:rsid w:val="0024627F"/>
    <w:rsid w:val="00246E65"/>
    <w:rsid w:val="002509E0"/>
    <w:rsid w:val="0025229F"/>
    <w:rsid w:val="00254FE5"/>
    <w:rsid w:val="002552B2"/>
    <w:rsid w:val="00256E7C"/>
    <w:rsid w:val="00262622"/>
    <w:rsid w:val="00270C6A"/>
    <w:rsid w:val="00270F2A"/>
    <w:rsid w:val="0027109A"/>
    <w:rsid w:val="00271583"/>
    <w:rsid w:val="00275831"/>
    <w:rsid w:val="00276AD6"/>
    <w:rsid w:val="00276E5A"/>
    <w:rsid w:val="002840B8"/>
    <w:rsid w:val="00284ADF"/>
    <w:rsid w:val="00295102"/>
    <w:rsid w:val="00295DBB"/>
    <w:rsid w:val="00296B54"/>
    <w:rsid w:val="0029780D"/>
    <w:rsid w:val="002A02DF"/>
    <w:rsid w:val="002A1878"/>
    <w:rsid w:val="002A25EE"/>
    <w:rsid w:val="002A3BAA"/>
    <w:rsid w:val="002A5403"/>
    <w:rsid w:val="002A60B9"/>
    <w:rsid w:val="002A6F5D"/>
    <w:rsid w:val="002B3F42"/>
    <w:rsid w:val="002B5B01"/>
    <w:rsid w:val="002B6454"/>
    <w:rsid w:val="002B7094"/>
    <w:rsid w:val="002B79D2"/>
    <w:rsid w:val="002B7D72"/>
    <w:rsid w:val="002C03B9"/>
    <w:rsid w:val="002C4E77"/>
    <w:rsid w:val="002D2011"/>
    <w:rsid w:val="002D2A2F"/>
    <w:rsid w:val="002D3918"/>
    <w:rsid w:val="002D3D51"/>
    <w:rsid w:val="002D4B3C"/>
    <w:rsid w:val="002E2187"/>
    <w:rsid w:val="002E235A"/>
    <w:rsid w:val="002E67A4"/>
    <w:rsid w:val="002E71E6"/>
    <w:rsid w:val="002F00A3"/>
    <w:rsid w:val="002F0876"/>
    <w:rsid w:val="002F1973"/>
    <w:rsid w:val="002F3E89"/>
    <w:rsid w:val="002F4B9B"/>
    <w:rsid w:val="002F62A7"/>
    <w:rsid w:val="003044D0"/>
    <w:rsid w:val="0030674C"/>
    <w:rsid w:val="0030709F"/>
    <w:rsid w:val="00307172"/>
    <w:rsid w:val="00314951"/>
    <w:rsid w:val="003150C2"/>
    <w:rsid w:val="00315C50"/>
    <w:rsid w:val="00315C59"/>
    <w:rsid w:val="0032016C"/>
    <w:rsid w:val="00322410"/>
    <w:rsid w:val="0032242C"/>
    <w:rsid w:val="003226E8"/>
    <w:rsid w:val="0032294C"/>
    <w:rsid w:val="0032451C"/>
    <w:rsid w:val="00326DD8"/>
    <w:rsid w:val="00327DDE"/>
    <w:rsid w:val="00330750"/>
    <w:rsid w:val="00330C56"/>
    <w:rsid w:val="00330DB1"/>
    <w:rsid w:val="0033201E"/>
    <w:rsid w:val="00342055"/>
    <w:rsid w:val="0034319D"/>
    <w:rsid w:val="003447AE"/>
    <w:rsid w:val="00346419"/>
    <w:rsid w:val="003476E2"/>
    <w:rsid w:val="003530D3"/>
    <w:rsid w:val="003531EB"/>
    <w:rsid w:val="003549AF"/>
    <w:rsid w:val="003569A1"/>
    <w:rsid w:val="00360AD4"/>
    <w:rsid w:val="0036321B"/>
    <w:rsid w:val="0036380F"/>
    <w:rsid w:val="0036439E"/>
    <w:rsid w:val="00365B35"/>
    <w:rsid w:val="0038085E"/>
    <w:rsid w:val="00381F29"/>
    <w:rsid w:val="00386604"/>
    <w:rsid w:val="00387D02"/>
    <w:rsid w:val="00393515"/>
    <w:rsid w:val="0039358C"/>
    <w:rsid w:val="00393771"/>
    <w:rsid w:val="003962A3"/>
    <w:rsid w:val="003A0BFA"/>
    <w:rsid w:val="003A2296"/>
    <w:rsid w:val="003A2F2A"/>
    <w:rsid w:val="003A32A1"/>
    <w:rsid w:val="003A351F"/>
    <w:rsid w:val="003A629D"/>
    <w:rsid w:val="003A6689"/>
    <w:rsid w:val="003B03CA"/>
    <w:rsid w:val="003B1DEF"/>
    <w:rsid w:val="003C0373"/>
    <w:rsid w:val="003C0E83"/>
    <w:rsid w:val="003C18FA"/>
    <w:rsid w:val="003C277C"/>
    <w:rsid w:val="003C6B12"/>
    <w:rsid w:val="003D4405"/>
    <w:rsid w:val="003D47A1"/>
    <w:rsid w:val="003D7162"/>
    <w:rsid w:val="003F0036"/>
    <w:rsid w:val="003F580E"/>
    <w:rsid w:val="003F5B5E"/>
    <w:rsid w:val="003F5D6F"/>
    <w:rsid w:val="003F5FDB"/>
    <w:rsid w:val="003F7C57"/>
    <w:rsid w:val="00400120"/>
    <w:rsid w:val="00400F49"/>
    <w:rsid w:val="00403A75"/>
    <w:rsid w:val="004052C9"/>
    <w:rsid w:val="00405F20"/>
    <w:rsid w:val="00412F2A"/>
    <w:rsid w:val="00414BFB"/>
    <w:rsid w:val="00420B57"/>
    <w:rsid w:val="00420C23"/>
    <w:rsid w:val="00420D2F"/>
    <w:rsid w:val="00421C5E"/>
    <w:rsid w:val="0042367B"/>
    <w:rsid w:val="00423922"/>
    <w:rsid w:val="0043036F"/>
    <w:rsid w:val="00434BF8"/>
    <w:rsid w:val="004361A4"/>
    <w:rsid w:val="004402D6"/>
    <w:rsid w:val="00444E11"/>
    <w:rsid w:val="00445891"/>
    <w:rsid w:val="00445D8F"/>
    <w:rsid w:val="0045012E"/>
    <w:rsid w:val="00451230"/>
    <w:rsid w:val="00453291"/>
    <w:rsid w:val="0045369D"/>
    <w:rsid w:val="00453A34"/>
    <w:rsid w:val="00456B06"/>
    <w:rsid w:val="0046071B"/>
    <w:rsid w:val="004618D1"/>
    <w:rsid w:val="00461E10"/>
    <w:rsid w:val="0046205D"/>
    <w:rsid w:val="004635B6"/>
    <w:rsid w:val="00471B8F"/>
    <w:rsid w:val="00473179"/>
    <w:rsid w:val="0047382D"/>
    <w:rsid w:val="004739D5"/>
    <w:rsid w:val="00473EAE"/>
    <w:rsid w:val="0047516E"/>
    <w:rsid w:val="004778F7"/>
    <w:rsid w:val="0048115E"/>
    <w:rsid w:val="004812DA"/>
    <w:rsid w:val="004845B2"/>
    <w:rsid w:val="00484DB1"/>
    <w:rsid w:val="00486E90"/>
    <w:rsid w:val="004876A9"/>
    <w:rsid w:val="0048783C"/>
    <w:rsid w:val="004901A6"/>
    <w:rsid w:val="00492665"/>
    <w:rsid w:val="00493917"/>
    <w:rsid w:val="00493A62"/>
    <w:rsid w:val="00493E32"/>
    <w:rsid w:val="00494F13"/>
    <w:rsid w:val="004953FA"/>
    <w:rsid w:val="004A18EC"/>
    <w:rsid w:val="004A1EDD"/>
    <w:rsid w:val="004A5E2D"/>
    <w:rsid w:val="004B09C0"/>
    <w:rsid w:val="004B13B4"/>
    <w:rsid w:val="004B2192"/>
    <w:rsid w:val="004B52B7"/>
    <w:rsid w:val="004B7E17"/>
    <w:rsid w:val="004C2B61"/>
    <w:rsid w:val="004C3A62"/>
    <w:rsid w:val="004D0B97"/>
    <w:rsid w:val="004D36F7"/>
    <w:rsid w:val="004D3E08"/>
    <w:rsid w:val="004D4477"/>
    <w:rsid w:val="004D4E1C"/>
    <w:rsid w:val="004D541A"/>
    <w:rsid w:val="004D587E"/>
    <w:rsid w:val="004D7A50"/>
    <w:rsid w:val="004E3C37"/>
    <w:rsid w:val="004E460B"/>
    <w:rsid w:val="004E5926"/>
    <w:rsid w:val="004E6FDC"/>
    <w:rsid w:val="004F0CF9"/>
    <w:rsid w:val="004F7BB0"/>
    <w:rsid w:val="00502B7D"/>
    <w:rsid w:val="00504895"/>
    <w:rsid w:val="00510E7A"/>
    <w:rsid w:val="00510EF0"/>
    <w:rsid w:val="00511B39"/>
    <w:rsid w:val="00523B39"/>
    <w:rsid w:val="00535248"/>
    <w:rsid w:val="0053662B"/>
    <w:rsid w:val="00550BE3"/>
    <w:rsid w:val="00550E89"/>
    <w:rsid w:val="00552551"/>
    <w:rsid w:val="00554BDA"/>
    <w:rsid w:val="005557E8"/>
    <w:rsid w:val="005701E5"/>
    <w:rsid w:val="00575A1F"/>
    <w:rsid w:val="00576ED0"/>
    <w:rsid w:val="00577532"/>
    <w:rsid w:val="00577AAB"/>
    <w:rsid w:val="00577D88"/>
    <w:rsid w:val="005835C6"/>
    <w:rsid w:val="00583C3B"/>
    <w:rsid w:val="00595D14"/>
    <w:rsid w:val="0059735F"/>
    <w:rsid w:val="00597CD0"/>
    <w:rsid w:val="005A1804"/>
    <w:rsid w:val="005A3BAB"/>
    <w:rsid w:val="005A4ADB"/>
    <w:rsid w:val="005A6693"/>
    <w:rsid w:val="005B137F"/>
    <w:rsid w:val="005B2750"/>
    <w:rsid w:val="005B36B1"/>
    <w:rsid w:val="005B5E32"/>
    <w:rsid w:val="005C165C"/>
    <w:rsid w:val="005C3203"/>
    <w:rsid w:val="005C41C1"/>
    <w:rsid w:val="005C4E4B"/>
    <w:rsid w:val="005C5EEF"/>
    <w:rsid w:val="005D39F1"/>
    <w:rsid w:val="005D6D86"/>
    <w:rsid w:val="005D6D8E"/>
    <w:rsid w:val="005D7150"/>
    <w:rsid w:val="005E0174"/>
    <w:rsid w:val="005E08D1"/>
    <w:rsid w:val="005E143A"/>
    <w:rsid w:val="005E1B22"/>
    <w:rsid w:val="005E4FD2"/>
    <w:rsid w:val="005E517A"/>
    <w:rsid w:val="005E60C6"/>
    <w:rsid w:val="005F3F75"/>
    <w:rsid w:val="005F4234"/>
    <w:rsid w:val="005F499C"/>
    <w:rsid w:val="005F78F8"/>
    <w:rsid w:val="00600E66"/>
    <w:rsid w:val="006039D6"/>
    <w:rsid w:val="0061068D"/>
    <w:rsid w:val="0061565C"/>
    <w:rsid w:val="006156BA"/>
    <w:rsid w:val="006235DF"/>
    <w:rsid w:val="00624A58"/>
    <w:rsid w:val="00626727"/>
    <w:rsid w:val="006278C4"/>
    <w:rsid w:val="00631346"/>
    <w:rsid w:val="006327AA"/>
    <w:rsid w:val="0063304A"/>
    <w:rsid w:val="00634F09"/>
    <w:rsid w:val="00634FF4"/>
    <w:rsid w:val="006360F2"/>
    <w:rsid w:val="006410A3"/>
    <w:rsid w:val="00644A7D"/>
    <w:rsid w:val="00646479"/>
    <w:rsid w:val="006468E0"/>
    <w:rsid w:val="00646C2F"/>
    <w:rsid w:val="006502DE"/>
    <w:rsid w:val="00650370"/>
    <w:rsid w:val="006540DB"/>
    <w:rsid w:val="00654406"/>
    <w:rsid w:val="006561F0"/>
    <w:rsid w:val="006570BA"/>
    <w:rsid w:val="0066198B"/>
    <w:rsid w:val="00661BEA"/>
    <w:rsid w:val="00661C3B"/>
    <w:rsid w:val="00666776"/>
    <w:rsid w:val="00666B35"/>
    <w:rsid w:val="006703A8"/>
    <w:rsid w:val="00670D6B"/>
    <w:rsid w:val="006711F5"/>
    <w:rsid w:val="0067239F"/>
    <w:rsid w:val="006801B8"/>
    <w:rsid w:val="006803CC"/>
    <w:rsid w:val="00680E7B"/>
    <w:rsid w:val="00684C93"/>
    <w:rsid w:val="006854F0"/>
    <w:rsid w:val="00686D56"/>
    <w:rsid w:val="006904DB"/>
    <w:rsid w:val="00695687"/>
    <w:rsid w:val="006A1669"/>
    <w:rsid w:val="006A38D8"/>
    <w:rsid w:val="006A514B"/>
    <w:rsid w:val="006A687A"/>
    <w:rsid w:val="006B1734"/>
    <w:rsid w:val="006B24DA"/>
    <w:rsid w:val="006B68B4"/>
    <w:rsid w:val="006B7403"/>
    <w:rsid w:val="006C0FA2"/>
    <w:rsid w:val="006C20A8"/>
    <w:rsid w:val="006C5379"/>
    <w:rsid w:val="006C72C4"/>
    <w:rsid w:val="006D1DC1"/>
    <w:rsid w:val="006D3091"/>
    <w:rsid w:val="006D726C"/>
    <w:rsid w:val="006E0404"/>
    <w:rsid w:val="006E701A"/>
    <w:rsid w:val="006F557F"/>
    <w:rsid w:val="007037A4"/>
    <w:rsid w:val="00710491"/>
    <w:rsid w:val="0071149D"/>
    <w:rsid w:val="00712833"/>
    <w:rsid w:val="00712C05"/>
    <w:rsid w:val="00720E17"/>
    <w:rsid w:val="00721606"/>
    <w:rsid w:val="00722418"/>
    <w:rsid w:val="00722A32"/>
    <w:rsid w:val="00724983"/>
    <w:rsid w:val="00725143"/>
    <w:rsid w:val="007265B8"/>
    <w:rsid w:val="00732AC7"/>
    <w:rsid w:val="007404E3"/>
    <w:rsid w:val="0074490C"/>
    <w:rsid w:val="00746864"/>
    <w:rsid w:val="00746B5D"/>
    <w:rsid w:val="00746EA6"/>
    <w:rsid w:val="00747CF5"/>
    <w:rsid w:val="007501C9"/>
    <w:rsid w:val="0075108F"/>
    <w:rsid w:val="007513CB"/>
    <w:rsid w:val="007522CD"/>
    <w:rsid w:val="0075593A"/>
    <w:rsid w:val="00755E8E"/>
    <w:rsid w:val="00756B89"/>
    <w:rsid w:val="0076068F"/>
    <w:rsid w:val="007648F3"/>
    <w:rsid w:val="007669EC"/>
    <w:rsid w:val="00770A9D"/>
    <w:rsid w:val="00774C8B"/>
    <w:rsid w:val="00776CCE"/>
    <w:rsid w:val="00780CDC"/>
    <w:rsid w:val="0078108B"/>
    <w:rsid w:val="00781E2A"/>
    <w:rsid w:val="00782889"/>
    <w:rsid w:val="0079435A"/>
    <w:rsid w:val="007A065B"/>
    <w:rsid w:val="007A54E5"/>
    <w:rsid w:val="007A68D0"/>
    <w:rsid w:val="007B17FB"/>
    <w:rsid w:val="007B3E35"/>
    <w:rsid w:val="007B4EF4"/>
    <w:rsid w:val="007B577F"/>
    <w:rsid w:val="007B7949"/>
    <w:rsid w:val="007C658C"/>
    <w:rsid w:val="007C6DE2"/>
    <w:rsid w:val="007C74B0"/>
    <w:rsid w:val="007D4FBB"/>
    <w:rsid w:val="007D54AC"/>
    <w:rsid w:val="007D54D4"/>
    <w:rsid w:val="007D5C31"/>
    <w:rsid w:val="007D6CE9"/>
    <w:rsid w:val="007D72EA"/>
    <w:rsid w:val="007D7960"/>
    <w:rsid w:val="007E2A70"/>
    <w:rsid w:val="007E2A97"/>
    <w:rsid w:val="007E2D67"/>
    <w:rsid w:val="007E4535"/>
    <w:rsid w:val="007E6D94"/>
    <w:rsid w:val="007E7D24"/>
    <w:rsid w:val="007F3DD6"/>
    <w:rsid w:val="007F4CB6"/>
    <w:rsid w:val="007F5B5A"/>
    <w:rsid w:val="007F5BF5"/>
    <w:rsid w:val="00802A05"/>
    <w:rsid w:val="00802CAC"/>
    <w:rsid w:val="00802FC2"/>
    <w:rsid w:val="0080466B"/>
    <w:rsid w:val="0080592B"/>
    <w:rsid w:val="00805AAF"/>
    <w:rsid w:val="00805ACE"/>
    <w:rsid w:val="008069E4"/>
    <w:rsid w:val="00810732"/>
    <w:rsid w:val="00811F4D"/>
    <w:rsid w:val="008131C3"/>
    <w:rsid w:val="008144DE"/>
    <w:rsid w:val="0082533C"/>
    <w:rsid w:val="0082669B"/>
    <w:rsid w:val="0083032A"/>
    <w:rsid w:val="00830423"/>
    <w:rsid w:val="008312C1"/>
    <w:rsid w:val="0083149B"/>
    <w:rsid w:val="00831BC6"/>
    <w:rsid w:val="00831EF0"/>
    <w:rsid w:val="008401E9"/>
    <w:rsid w:val="00841904"/>
    <w:rsid w:val="00841BCE"/>
    <w:rsid w:val="00845398"/>
    <w:rsid w:val="0084567F"/>
    <w:rsid w:val="00852D1C"/>
    <w:rsid w:val="00854CA4"/>
    <w:rsid w:val="008572B5"/>
    <w:rsid w:val="008572CA"/>
    <w:rsid w:val="00857CAF"/>
    <w:rsid w:val="00860EAF"/>
    <w:rsid w:val="008644A1"/>
    <w:rsid w:val="00866D54"/>
    <w:rsid w:val="00870F33"/>
    <w:rsid w:val="00871CF6"/>
    <w:rsid w:val="008753EC"/>
    <w:rsid w:val="008754B3"/>
    <w:rsid w:val="00875CD0"/>
    <w:rsid w:val="008773A9"/>
    <w:rsid w:val="00881DCF"/>
    <w:rsid w:val="00882C56"/>
    <w:rsid w:val="0088300E"/>
    <w:rsid w:val="00884D71"/>
    <w:rsid w:val="00885B23"/>
    <w:rsid w:val="008900DD"/>
    <w:rsid w:val="0089195C"/>
    <w:rsid w:val="00895855"/>
    <w:rsid w:val="008963B4"/>
    <w:rsid w:val="008A6CA2"/>
    <w:rsid w:val="008B1351"/>
    <w:rsid w:val="008B6410"/>
    <w:rsid w:val="008C031E"/>
    <w:rsid w:val="008C16FD"/>
    <w:rsid w:val="008C701A"/>
    <w:rsid w:val="008D0520"/>
    <w:rsid w:val="008D06A1"/>
    <w:rsid w:val="008D19F2"/>
    <w:rsid w:val="008D2A08"/>
    <w:rsid w:val="008D3597"/>
    <w:rsid w:val="008D6861"/>
    <w:rsid w:val="008D7D08"/>
    <w:rsid w:val="008E45AA"/>
    <w:rsid w:val="008E5003"/>
    <w:rsid w:val="008E68B0"/>
    <w:rsid w:val="008F24CD"/>
    <w:rsid w:val="008F30EB"/>
    <w:rsid w:val="008F35F6"/>
    <w:rsid w:val="008F6F80"/>
    <w:rsid w:val="008F78B2"/>
    <w:rsid w:val="00902086"/>
    <w:rsid w:val="00902DDB"/>
    <w:rsid w:val="0090706F"/>
    <w:rsid w:val="00907CC7"/>
    <w:rsid w:val="00910C44"/>
    <w:rsid w:val="009136B5"/>
    <w:rsid w:val="0091537F"/>
    <w:rsid w:val="00915E60"/>
    <w:rsid w:val="00916813"/>
    <w:rsid w:val="00917255"/>
    <w:rsid w:val="00921FD1"/>
    <w:rsid w:val="0092290E"/>
    <w:rsid w:val="0092491C"/>
    <w:rsid w:val="00925F9A"/>
    <w:rsid w:val="00925FA9"/>
    <w:rsid w:val="00933B17"/>
    <w:rsid w:val="00933D6F"/>
    <w:rsid w:val="0093419C"/>
    <w:rsid w:val="009425CB"/>
    <w:rsid w:val="00942F4F"/>
    <w:rsid w:val="00947380"/>
    <w:rsid w:val="00956311"/>
    <w:rsid w:val="00960A6C"/>
    <w:rsid w:val="0096177E"/>
    <w:rsid w:val="00972980"/>
    <w:rsid w:val="0097533E"/>
    <w:rsid w:val="009760DE"/>
    <w:rsid w:val="00976165"/>
    <w:rsid w:val="0097752F"/>
    <w:rsid w:val="0097763B"/>
    <w:rsid w:val="009813B9"/>
    <w:rsid w:val="00982AA5"/>
    <w:rsid w:val="00983500"/>
    <w:rsid w:val="0099045D"/>
    <w:rsid w:val="00990488"/>
    <w:rsid w:val="00991D3C"/>
    <w:rsid w:val="00992538"/>
    <w:rsid w:val="00993536"/>
    <w:rsid w:val="009947CC"/>
    <w:rsid w:val="00996C3C"/>
    <w:rsid w:val="00997A69"/>
    <w:rsid w:val="009A25A1"/>
    <w:rsid w:val="009A78C0"/>
    <w:rsid w:val="009B0716"/>
    <w:rsid w:val="009B15E1"/>
    <w:rsid w:val="009B1871"/>
    <w:rsid w:val="009B2DC8"/>
    <w:rsid w:val="009B3098"/>
    <w:rsid w:val="009B45D5"/>
    <w:rsid w:val="009B4BAD"/>
    <w:rsid w:val="009B5480"/>
    <w:rsid w:val="009B6A76"/>
    <w:rsid w:val="009C11E3"/>
    <w:rsid w:val="009C1BD1"/>
    <w:rsid w:val="009C2481"/>
    <w:rsid w:val="009C2B9B"/>
    <w:rsid w:val="009C2D8A"/>
    <w:rsid w:val="009C48E7"/>
    <w:rsid w:val="009C5AA5"/>
    <w:rsid w:val="009D0632"/>
    <w:rsid w:val="009D48FA"/>
    <w:rsid w:val="009D5BEB"/>
    <w:rsid w:val="009D6137"/>
    <w:rsid w:val="009E1721"/>
    <w:rsid w:val="009E31BB"/>
    <w:rsid w:val="009E448B"/>
    <w:rsid w:val="009E506F"/>
    <w:rsid w:val="009E620C"/>
    <w:rsid w:val="009E6A85"/>
    <w:rsid w:val="009F38EC"/>
    <w:rsid w:val="009F5890"/>
    <w:rsid w:val="009F5901"/>
    <w:rsid w:val="009F6D22"/>
    <w:rsid w:val="00A01124"/>
    <w:rsid w:val="00A02347"/>
    <w:rsid w:val="00A0573C"/>
    <w:rsid w:val="00A13F07"/>
    <w:rsid w:val="00A16877"/>
    <w:rsid w:val="00A16D79"/>
    <w:rsid w:val="00A22A95"/>
    <w:rsid w:val="00A33FC8"/>
    <w:rsid w:val="00A357D6"/>
    <w:rsid w:val="00A42BE9"/>
    <w:rsid w:val="00A42CA9"/>
    <w:rsid w:val="00A4491C"/>
    <w:rsid w:val="00A452B6"/>
    <w:rsid w:val="00A47AEE"/>
    <w:rsid w:val="00A55E62"/>
    <w:rsid w:val="00A5715C"/>
    <w:rsid w:val="00A577B0"/>
    <w:rsid w:val="00A57EA5"/>
    <w:rsid w:val="00A60C24"/>
    <w:rsid w:val="00A61A0C"/>
    <w:rsid w:val="00A63402"/>
    <w:rsid w:val="00A64B65"/>
    <w:rsid w:val="00A64FB5"/>
    <w:rsid w:val="00A65F07"/>
    <w:rsid w:val="00A70FFC"/>
    <w:rsid w:val="00A717B2"/>
    <w:rsid w:val="00A724C1"/>
    <w:rsid w:val="00A72C31"/>
    <w:rsid w:val="00A7364C"/>
    <w:rsid w:val="00A775A0"/>
    <w:rsid w:val="00A7784F"/>
    <w:rsid w:val="00A8458E"/>
    <w:rsid w:val="00A85656"/>
    <w:rsid w:val="00A86E87"/>
    <w:rsid w:val="00A90858"/>
    <w:rsid w:val="00A93298"/>
    <w:rsid w:val="00A939B9"/>
    <w:rsid w:val="00A93A60"/>
    <w:rsid w:val="00A9407C"/>
    <w:rsid w:val="00A94D61"/>
    <w:rsid w:val="00A9546B"/>
    <w:rsid w:val="00AA04D0"/>
    <w:rsid w:val="00AA0878"/>
    <w:rsid w:val="00AA1B6C"/>
    <w:rsid w:val="00AA3D27"/>
    <w:rsid w:val="00AA3E7D"/>
    <w:rsid w:val="00AB15D1"/>
    <w:rsid w:val="00AB1D44"/>
    <w:rsid w:val="00AB2524"/>
    <w:rsid w:val="00AB3125"/>
    <w:rsid w:val="00AB6708"/>
    <w:rsid w:val="00AB6A91"/>
    <w:rsid w:val="00AC0038"/>
    <w:rsid w:val="00AC6A60"/>
    <w:rsid w:val="00AC6B3B"/>
    <w:rsid w:val="00AD122D"/>
    <w:rsid w:val="00AD6087"/>
    <w:rsid w:val="00AE2A66"/>
    <w:rsid w:val="00AE3BA4"/>
    <w:rsid w:val="00AE46C8"/>
    <w:rsid w:val="00AE4E7D"/>
    <w:rsid w:val="00AF104F"/>
    <w:rsid w:val="00AF16DB"/>
    <w:rsid w:val="00AF1773"/>
    <w:rsid w:val="00AF1E79"/>
    <w:rsid w:val="00AF3113"/>
    <w:rsid w:val="00AF41BE"/>
    <w:rsid w:val="00AF4C1C"/>
    <w:rsid w:val="00B00761"/>
    <w:rsid w:val="00B02015"/>
    <w:rsid w:val="00B0215A"/>
    <w:rsid w:val="00B046D5"/>
    <w:rsid w:val="00B05B9B"/>
    <w:rsid w:val="00B1278E"/>
    <w:rsid w:val="00B1296F"/>
    <w:rsid w:val="00B14109"/>
    <w:rsid w:val="00B17390"/>
    <w:rsid w:val="00B20F0C"/>
    <w:rsid w:val="00B21CAA"/>
    <w:rsid w:val="00B2343D"/>
    <w:rsid w:val="00B2451F"/>
    <w:rsid w:val="00B26F1D"/>
    <w:rsid w:val="00B31B9B"/>
    <w:rsid w:val="00B32985"/>
    <w:rsid w:val="00B34CFC"/>
    <w:rsid w:val="00B36825"/>
    <w:rsid w:val="00B400C5"/>
    <w:rsid w:val="00B40FAF"/>
    <w:rsid w:val="00B415C8"/>
    <w:rsid w:val="00B41B9B"/>
    <w:rsid w:val="00B4222A"/>
    <w:rsid w:val="00B4499C"/>
    <w:rsid w:val="00B46C6D"/>
    <w:rsid w:val="00B52532"/>
    <w:rsid w:val="00B52556"/>
    <w:rsid w:val="00B52F94"/>
    <w:rsid w:val="00B534DD"/>
    <w:rsid w:val="00B54EE4"/>
    <w:rsid w:val="00B551CE"/>
    <w:rsid w:val="00B552F8"/>
    <w:rsid w:val="00B5535C"/>
    <w:rsid w:val="00B57454"/>
    <w:rsid w:val="00B622E2"/>
    <w:rsid w:val="00B629EE"/>
    <w:rsid w:val="00B6580B"/>
    <w:rsid w:val="00B66E13"/>
    <w:rsid w:val="00B70DC2"/>
    <w:rsid w:val="00B71908"/>
    <w:rsid w:val="00B719E8"/>
    <w:rsid w:val="00B720BE"/>
    <w:rsid w:val="00B74A6F"/>
    <w:rsid w:val="00B7614C"/>
    <w:rsid w:val="00B800F2"/>
    <w:rsid w:val="00B80256"/>
    <w:rsid w:val="00B82B50"/>
    <w:rsid w:val="00B84DD2"/>
    <w:rsid w:val="00B9024B"/>
    <w:rsid w:val="00B92ECB"/>
    <w:rsid w:val="00B95D11"/>
    <w:rsid w:val="00BA7A1A"/>
    <w:rsid w:val="00BB5B09"/>
    <w:rsid w:val="00BC0965"/>
    <w:rsid w:val="00BC1812"/>
    <w:rsid w:val="00BC1B92"/>
    <w:rsid w:val="00BC5AB0"/>
    <w:rsid w:val="00BD2D8E"/>
    <w:rsid w:val="00BD649C"/>
    <w:rsid w:val="00BE014C"/>
    <w:rsid w:val="00BE0BCB"/>
    <w:rsid w:val="00BE5B58"/>
    <w:rsid w:val="00BE6986"/>
    <w:rsid w:val="00BE6C88"/>
    <w:rsid w:val="00BE6CB7"/>
    <w:rsid w:val="00BF230C"/>
    <w:rsid w:val="00BF47EB"/>
    <w:rsid w:val="00BF5079"/>
    <w:rsid w:val="00BF5F36"/>
    <w:rsid w:val="00BF759B"/>
    <w:rsid w:val="00C047B8"/>
    <w:rsid w:val="00C05850"/>
    <w:rsid w:val="00C07809"/>
    <w:rsid w:val="00C11910"/>
    <w:rsid w:val="00C131D3"/>
    <w:rsid w:val="00C1477D"/>
    <w:rsid w:val="00C2287C"/>
    <w:rsid w:val="00C24ABF"/>
    <w:rsid w:val="00C2513A"/>
    <w:rsid w:val="00C26724"/>
    <w:rsid w:val="00C2713C"/>
    <w:rsid w:val="00C27253"/>
    <w:rsid w:val="00C322FE"/>
    <w:rsid w:val="00C346D8"/>
    <w:rsid w:val="00C36E66"/>
    <w:rsid w:val="00C4382A"/>
    <w:rsid w:val="00C47268"/>
    <w:rsid w:val="00C5039E"/>
    <w:rsid w:val="00C53002"/>
    <w:rsid w:val="00C554A5"/>
    <w:rsid w:val="00C60596"/>
    <w:rsid w:val="00C6102D"/>
    <w:rsid w:val="00C67375"/>
    <w:rsid w:val="00C722FB"/>
    <w:rsid w:val="00C82EA0"/>
    <w:rsid w:val="00C82EFE"/>
    <w:rsid w:val="00C8518A"/>
    <w:rsid w:val="00C868CE"/>
    <w:rsid w:val="00C86D4D"/>
    <w:rsid w:val="00C96FCC"/>
    <w:rsid w:val="00CA10A8"/>
    <w:rsid w:val="00CA1B35"/>
    <w:rsid w:val="00CA3061"/>
    <w:rsid w:val="00CA31C5"/>
    <w:rsid w:val="00CA398B"/>
    <w:rsid w:val="00CA5734"/>
    <w:rsid w:val="00CA7798"/>
    <w:rsid w:val="00CB1463"/>
    <w:rsid w:val="00CB1808"/>
    <w:rsid w:val="00CB1E2C"/>
    <w:rsid w:val="00CB4A84"/>
    <w:rsid w:val="00CB4DB7"/>
    <w:rsid w:val="00CB5DE9"/>
    <w:rsid w:val="00CC004F"/>
    <w:rsid w:val="00CD1021"/>
    <w:rsid w:val="00CD1C8E"/>
    <w:rsid w:val="00CD38E6"/>
    <w:rsid w:val="00CE0425"/>
    <w:rsid w:val="00CE2B6A"/>
    <w:rsid w:val="00CE6E4C"/>
    <w:rsid w:val="00CF0BDD"/>
    <w:rsid w:val="00CF252E"/>
    <w:rsid w:val="00CF6C2C"/>
    <w:rsid w:val="00CF729A"/>
    <w:rsid w:val="00CF7EA2"/>
    <w:rsid w:val="00D0256F"/>
    <w:rsid w:val="00D0382E"/>
    <w:rsid w:val="00D04AF7"/>
    <w:rsid w:val="00D06ECB"/>
    <w:rsid w:val="00D073EC"/>
    <w:rsid w:val="00D0785F"/>
    <w:rsid w:val="00D1157E"/>
    <w:rsid w:val="00D1202B"/>
    <w:rsid w:val="00D12951"/>
    <w:rsid w:val="00D15F8B"/>
    <w:rsid w:val="00D16DE6"/>
    <w:rsid w:val="00D17077"/>
    <w:rsid w:val="00D202FE"/>
    <w:rsid w:val="00D216B5"/>
    <w:rsid w:val="00D2215F"/>
    <w:rsid w:val="00D24883"/>
    <w:rsid w:val="00D25638"/>
    <w:rsid w:val="00D273C2"/>
    <w:rsid w:val="00D277A0"/>
    <w:rsid w:val="00D331DF"/>
    <w:rsid w:val="00D4279F"/>
    <w:rsid w:val="00D45BB5"/>
    <w:rsid w:val="00D46AA1"/>
    <w:rsid w:val="00D53270"/>
    <w:rsid w:val="00D547AD"/>
    <w:rsid w:val="00D560FD"/>
    <w:rsid w:val="00D60106"/>
    <w:rsid w:val="00D608D6"/>
    <w:rsid w:val="00D64CAA"/>
    <w:rsid w:val="00D650C7"/>
    <w:rsid w:val="00D66791"/>
    <w:rsid w:val="00D70AEE"/>
    <w:rsid w:val="00D749C4"/>
    <w:rsid w:val="00D75BCD"/>
    <w:rsid w:val="00D802ED"/>
    <w:rsid w:val="00D80BB4"/>
    <w:rsid w:val="00D8102A"/>
    <w:rsid w:val="00D81327"/>
    <w:rsid w:val="00D82E08"/>
    <w:rsid w:val="00D860C8"/>
    <w:rsid w:val="00D87052"/>
    <w:rsid w:val="00D87D12"/>
    <w:rsid w:val="00D957F5"/>
    <w:rsid w:val="00D96C4F"/>
    <w:rsid w:val="00DA4203"/>
    <w:rsid w:val="00DA5205"/>
    <w:rsid w:val="00DA6311"/>
    <w:rsid w:val="00DB0B7A"/>
    <w:rsid w:val="00DB22C2"/>
    <w:rsid w:val="00DB47F3"/>
    <w:rsid w:val="00DB5EAC"/>
    <w:rsid w:val="00DC46E5"/>
    <w:rsid w:val="00DD1037"/>
    <w:rsid w:val="00DD36D3"/>
    <w:rsid w:val="00DD3928"/>
    <w:rsid w:val="00DD6BD7"/>
    <w:rsid w:val="00DE05ED"/>
    <w:rsid w:val="00DE3E67"/>
    <w:rsid w:val="00DF276D"/>
    <w:rsid w:val="00DF45AD"/>
    <w:rsid w:val="00E0204F"/>
    <w:rsid w:val="00E05F0A"/>
    <w:rsid w:val="00E076C3"/>
    <w:rsid w:val="00E100A7"/>
    <w:rsid w:val="00E17C19"/>
    <w:rsid w:val="00E17DA4"/>
    <w:rsid w:val="00E21922"/>
    <w:rsid w:val="00E22F9E"/>
    <w:rsid w:val="00E23528"/>
    <w:rsid w:val="00E24FA1"/>
    <w:rsid w:val="00E255BD"/>
    <w:rsid w:val="00E27D6C"/>
    <w:rsid w:val="00E3339D"/>
    <w:rsid w:val="00E37D41"/>
    <w:rsid w:val="00E4350D"/>
    <w:rsid w:val="00E43682"/>
    <w:rsid w:val="00E50D52"/>
    <w:rsid w:val="00E53EB3"/>
    <w:rsid w:val="00E54451"/>
    <w:rsid w:val="00E70892"/>
    <w:rsid w:val="00E76E91"/>
    <w:rsid w:val="00E77713"/>
    <w:rsid w:val="00E8493F"/>
    <w:rsid w:val="00EA68D8"/>
    <w:rsid w:val="00EA7520"/>
    <w:rsid w:val="00EB2235"/>
    <w:rsid w:val="00EB71B9"/>
    <w:rsid w:val="00EC12E3"/>
    <w:rsid w:val="00EC16C5"/>
    <w:rsid w:val="00EC19FF"/>
    <w:rsid w:val="00EC71A3"/>
    <w:rsid w:val="00EC7C37"/>
    <w:rsid w:val="00EC7E93"/>
    <w:rsid w:val="00ED3325"/>
    <w:rsid w:val="00ED334D"/>
    <w:rsid w:val="00ED4288"/>
    <w:rsid w:val="00ED5F23"/>
    <w:rsid w:val="00ED6606"/>
    <w:rsid w:val="00ED6B34"/>
    <w:rsid w:val="00EE1448"/>
    <w:rsid w:val="00EE24FC"/>
    <w:rsid w:val="00EF014D"/>
    <w:rsid w:val="00EF1092"/>
    <w:rsid w:val="00EF24E1"/>
    <w:rsid w:val="00EF6E1E"/>
    <w:rsid w:val="00F0013E"/>
    <w:rsid w:val="00F0147B"/>
    <w:rsid w:val="00F01E92"/>
    <w:rsid w:val="00F02804"/>
    <w:rsid w:val="00F03AD6"/>
    <w:rsid w:val="00F043AA"/>
    <w:rsid w:val="00F07165"/>
    <w:rsid w:val="00F11E7C"/>
    <w:rsid w:val="00F14A1F"/>
    <w:rsid w:val="00F17D4A"/>
    <w:rsid w:val="00F21BD7"/>
    <w:rsid w:val="00F2399C"/>
    <w:rsid w:val="00F25D78"/>
    <w:rsid w:val="00F30372"/>
    <w:rsid w:val="00F33BC2"/>
    <w:rsid w:val="00F351C3"/>
    <w:rsid w:val="00F40016"/>
    <w:rsid w:val="00F428CE"/>
    <w:rsid w:val="00F44125"/>
    <w:rsid w:val="00F45998"/>
    <w:rsid w:val="00F50C01"/>
    <w:rsid w:val="00F55A2F"/>
    <w:rsid w:val="00F55B26"/>
    <w:rsid w:val="00F619CD"/>
    <w:rsid w:val="00F61A5E"/>
    <w:rsid w:val="00F67A62"/>
    <w:rsid w:val="00F704CF"/>
    <w:rsid w:val="00F70BFF"/>
    <w:rsid w:val="00F71551"/>
    <w:rsid w:val="00F74183"/>
    <w:rsid w:val="00F777A1"/>
    <w:rsid w:val="00F87C40"/>
    <w:rsid w:val="00F9166E"/>
    <w:rsid w:val="00F95390"/>
    <w:rsid w:val="00F96937"/>
    <w:rsid w:val="00F96945"/>
    <w:rsid w:val="00F96EE7"/>
    <w:rsid w:val="00F97759"/>
    <w:rsid w:val="00F97C84"/>
    <w:rsid w:val="00FA059A"/>
    <w:rsid w:val="00FA4DA2"/>
    <w:rsid w:val="00FA66CF"/>
    <w:rsid w:val="00FA7CB5"/>
    <w:rsid w:val="00FB1B95"/>
    <w:rsid w:val="00FB33EA"/>
    <w:rsid w:val="00FB6E8A"/>
    <w:rsid w:val="00FC148F"/>
    <w:rsid w:val="00FC15E1"/>
    <w:rsid w:val="00FC1C75"/>
    <w:rsid w:val="00FC7B35"/>
    <w:rsid w:val="00FD0C0F"/>
    <w:rsid w:val="00FD1D50"/>
    <w:rsid w:val="00FD548D"/>
    <w:rsid w:val="00FE1A56"/>
    <w:rsid w:val="00FE495D"/>
    <w:rsid w:val="00FE4A2B"/>
    <w:rsid w:val="00FE5F5B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  <w15:docId w15:val="{BF536130-8A99-4A8D-B76B-B0E6F2A23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rsid w:val="000352FF"/>
    <w:pPr>
      <w:keepNext/>
      <w:jc w:val="center"/>
      <w:outlineLvl w:val="0"/>
    </w:pPr>
    <w:rPr>
      <w:rFonts w:ascii="BSO Palatino" w:eastAsia="微軟正黑體"/>
      <w:b/>
      <w:color w:val="4F81BD" w:themeColor="accent1"/>
      <w:position w:val="-24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075324"/>
    <w:pPr>
      <w:keepNext w:val="0"/>
      <w:widowControl/>
      <w:tabs>
        <w:tab w:val="right" w:leader="dot" w:pos="10080"/>
      </w:tabs>
      <w:overflowPunct w:val="0"/>
      <w:spacing w:before="240" w:line="240" w:lineRule="auto"/>
      <w:ind w:firstLine="284"/>
      <w:jc w:val="left"/>
      <w:outlineLvl w:val="9"/>
    </w:pPr>
    <w:rPr>
      <w:rFonts w:ascii="Tms Rmn" w:eastAsia="Cambria" w:hAnsi="Tms Rmn"/>
      <w:b w:val="0"/>
      <w:color w:val="auto"/>
      <w:position w:val="0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uiPriority w:val="39"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AB1D44"/>
    <w:rPr>
      <w:rFonts w:ascii="Arial Unicode MS" w:hAnsi="Century"/>
    </w:rPr>
  </w:style>
  <w:style w:type="paragraph" w:styleId="af5">
    <w:name w:val="Plain Text"/>
    <w:basedOn w:val="a0"/>
    <w:link w:val="af6"/>
    <w:uiPriority w:val="99"/>
    <w:unhideWhenUsed/>
    <w:rsid w:val="00083600"/>
    <w:pPr>
      <w:autoSpaceDE/>
      <w:autoSpaceDN/>
      <w:adjustRightInd/>
      <w:spacing w:line="240" w:lineRule="auto"/>
      <w:textAlignment w:val="auto"/>
    </w:pPr>
    <w:rPr>
      <w:rFonts w:ascii="Calibri" w:eastAsia="新細明體" w:hAnsi="Courier New" w:cs="Courier New"/>
      <w:kern w:val="2"/>
      <w:szCs w:val="24"/>
    </w:rPr>
  </w:style>
  <w:style w:type="character" w:customStyle="1" w:styleId="af6">
    <w:name w:val="純文字 字元"/>
    <w:basedOn w:val="a2"/>
    <w:link w:val="af5"/>
    <w:uiPriority w:val="99"/>
    <w:rsid w:val="00083600"/>
    <w:rPr>
      <w:rFonts w:ascii="Calibri" w:eastAsia="新細明體" w:hAnsi="Courier New" w:cs="Courier New"/>
      <w:kern w:val="2"/>
      <w:sz w:val="24"/>
      <w:szCs w:val="24"/>
    </w:rPr>
  </w:style>
  <w:style w:type="character" w:styleId="af7">
    <w:name w:val="FollowedHyperlink"/>
    <w:basedOn w:val="a2"/>
    <w:semiHidden/>
    <w:unhideWhenUsed/>
    <w:rsid w:val="00F715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ECF2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B486B08-A9DD-402D-81DF-0D46EC33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108</TotalTime>
  <Pages>46</Pages>
  <Words>1901</Words>
  <Characters>10836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12712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ccshen</cp:lastModifiedBy>
  <cp:revision>14</cp:revision>
  <cp:lastPrinted>2001-06-13T05:46:00Z</cp:lastPrinted>
  <dcterms:created xsi:type="dcterms:W3CDTF">2016-06-02T00:36:00Z</dcterms:created>
  <dcterms:modified xsi:type="dcterms:W3CDTF">2016-06-03T09:27:00Z</dcterms:modified>
  <cp:category>1.0</cp:category>
</cp:coreProperties>
</file>